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DC" w:rsidRDefault="00E87DDC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1A3302" w:rsidRPr="00353D6C" w:rsidRDefault="001A3302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3D6C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1A3302" w:rsidRPr="00353D6C" w:rsidRDefault="001A3302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D6C">
        <w:rPr>
          <w:rFonts w:ascii="Times New Roman" w:hAnsi="Times New Roman" w:cs="Times New Roman"/>
          <w:b/>
          <w:sz w:val="20"/>
          <w:szCs w:val="20"/>
        </w:rPr>
        <w:t>о присоединении к Регламенту оказания услуг на финансовых рынках ПАО «Совкомбанк»</w:t>
      </w:r>
    </w:p>
    <w:p w:rsidR="001A3302" w:rsidRPr="00353D6C" w:rsidRDefault="001A3302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D6C">
        <w:rPr>
          <w:rFonts w:ascii="Times New Roman" w:hAnsi="Times New Roman" w:cs="Times New Roman"/>
          <w:b/>
          <w:sz w:val="20"/>
          <w:szCs w:val="20"/>
        </w:rPr>
        <w:t>(для юридических лиц)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886"/>
      </w:tblGrid>
      <w:tr w:rsidR="001A3302" w:rsidRPr="00353D6C" w:rsidTr="00C70940">
        <w:tc>
          <w:tcPr>
            <w:tcW w:w="3227" w:type="dxa"/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3302" w:rsidRPr="00353D6C" w:rsidTr="00C70940">
        <w:tc>
          <w:tcPr>
            <w:tcW w:w="3227" w:type="dxa"/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государственной регистрации</w:t>
            </w:r>
            <w:r w:rsidRPr="00353D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3302" w:rsidRPr="00353D6C" w:rsidTr="00C70940">
        <w:tc>
          <w:tcPr>
            <w:tcW w:w="3227" w:type="dxa"/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/>
                <w:sz w:val="20"/>
                <w:szCs w:val="20"/>
              </w:rPr>
              <w:t>Потовый адрес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3302" w:rsidRPr="00353D6C" w:rsidTr="00C70940">
        <w:tc>
          <w:tcPr>
            <w:tcW w:w="3227" w:type="dxa"/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/>
                <w:sz w:val="20"/>
                <w:szCs w:val="20"/>
              </w:rPr>
              <w:t>В лице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3302" w:rsidRPr="00353D6C" w:rsidTr="00C70940">
        <w:tc>
          <w:tcPr>
            <w:tcW w:w="3227" w:type="dxa"/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3" w:type="dxa"/>
            <w:tcBorders>
              <w:top w:val="single" w:sz="4" w:space="0" w:color="auto"/>
            </w:tcBorders>
          </w:tcPr>
          <w:p w:rsidR="001A3302" w:rsidRPr="00353D6C" w:rsidRDefault="001A3302" w:rsidP="00C70940">
            <w:pPr>
              <w:pStyle w:val="aa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и ФИО подписанта)</w:t>
            </w:r>
          </w:p>
        </w:tc>
      </w:tr>
      <w:tr w:rsidR="001A3302" w:rsidRPr="00353D6C" w:rsidTr="00C70940">
        <w:tc>
          <w:tcPr>
            <w:tcW w:w="3227" w:type="dxa"/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/>
                <w:sz w:val="20"/>
                <w:szCs w:val="20"/>
              </w:rPr>
              <w:t>Действующего на основании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3302" w:rsidRPr="00353D6C" w:rsidTr="00C70940">
        <w:tc>
          <w:tcPr>
            <w:tcW w:w="3227" w:type="dxa"/>
          </w:tcPr>
          <w:p w:rsidR="001A3302" w:rsidRPr="00353D6C" w:rsidRDefault="001A3302" w:rsidP="00C70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3" w:type="dxa"/>
            <w:tcBorders>
              <w:top w:val="single" w:sz="4" w:space="0" w:color="auto"/>
            </w:tcBorders>
          </w:tcPr>
          <w:p w:rsidR="001A3302" w:rsidRPr="00353D6C" w:rsidRDefault="001A3302" w:rsidP="00C70940">
            <w:pPr>
              <w:pStyle w:val="aa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i/>
                <w:sz w:val="20"/>
                <w:szCs w:val="20"/>
              </w:rPr>
              <w:t>(документ, подтверждающий полномочия подписанта)</w:t>
            </w:r>
          </w:p>
        </w:tc>
      </w:tr>
    </w:tbl>
    <w:p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53D6C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0015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3D6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53D6C">
        <w:rPr>
          <w:rFonts w:ascii="Times New Roman" w:hAnsi="Times New Roman" w:cs="Times New Roman"/>
          <w:sz w:val="20"/>
          <w:szCs w:val="20"/>
        </w:rPr>
        <w:t xml:space="preserve"> </w:t>
      </w:r>
      <w:r w:rsidRPr="00353D6C">
        <w:rPr>
          <w:rFonts w:ascii="Times New Roman" w:hAnsi="Times New Roman" w:cs="Times New Roman"/>
          <w:b/>
          <w:sz w:val="20"/>
          <w:szCs w:val="20"/>
        </w:rPr>
        <w:t>Настоящим заявляем о присоединении</w:t>
      </w:r>
      <w:r w:rsidRPr="00353D6C">
        <w:rPr>
          <w:rFonts w:ascii="Times New Roman" w:hAnsi="Times New Roman" w:cs="Times New Roman"/>
          <w:sz w:val="20"/>
          <w:szCs w:val="20"/>
        </w:rPr>
        <w:t xml:space="preserve"> в соответствии со статьей 428 Гражданского кодекса Российской Федерации </w:t>
      </w:r>
      <w:r w:rsidRPr="00353D6C">
        <w:rPr>
          <w:rFonts w:ascii="Times New Roman" w:hAnsi="Times New Roman" w:cs="Times New Roman"/>
          <w:b/>
          <w:sz w:val="20"/>
          <w:szCs w:val="20"/>
        </w:rPr>
        <w:t>к Регламенту оказания услуг на финансовом рынке ПАО «Совкомбанк».</w:t>
      </w:r>
      <w:r w:rsidRPr="00353D6C">
        <w:rPr>
          <w:rFonts w:ascii="Times New Roman" w:hAnsi="Times New Roman" w:cs="Times New Roman"/>
          <w:sz w:val="20"/>
          <w:szCs w:val="20"/>
        </w:rPr>
        <w:t xml:space="preserve"> Просим открыть и вести счета внутреннего учета для учета денежных средств, ценных бумаг, обязательств по договорам, заключенным за наш счет в соответствии с Регламентом;</w:t>
      </w:r>
    </w:p>
    <w:p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53D6C">
        <w:rPr>
          <w:rFonts w:ascii="Times New Roman" w:hAnsi="Times New Roman" w:cs="Times New Roman"/>
          <w:b/>
          <w:sz w:val="20"/>
          <w:szCs w:val="20"/>
        </w:rPr>
        <w:t>Брокерский тарифный план «___________________»</w:t>
      </w:r>
    </w:p>
    <w:p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53D6C">
        <w:rPr>
          <w:rFonts w:ascii="Times New Roman" w:hAnsi="Times New Roman" w:cs="Times New Roman"/>
          <w:b/>
          <w:sz w:val="20"/>
          <w:szCs w:val="20"/>
        </w:rPr>
        <w:t>Заявляем о намерении проводить операции в следующих Торговых системах:</w:t>
      </w:r>
    </w:p>
    <w:p w:rsidR="001A3302" w:rsidRPr="00353D6C" w:rsidRDefault="00AD0B1E" w:rsidP="001A3302">
      <w:pPr>
        <w:contextualSpacing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77285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302" w:rsidRPr="00353D6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3302" w:rsidRPr="00353D6C" w:rsidDel="00EA5E10">
        <w:rPr>
          <w:rFonts w:ascii="Times New Roman" w:hAnsi="Times New Roman" w:cs="Times New Roman"/>
          <w:sz w:val="20"/>
          <w:szCs w:val="20"/>
        </w:rPr>
        <w:t xml:space="preserve"> </w:t>
      </w:r>
      <w:r w:rsidR="001A3302" w:rsidRPr="00353D6C">
        <w:rPr>
          <w:rFonts w:ascii="Times New Roman" w:hAnsi="Times New Roman" w:cs="Times New Roman"/>
          <w:sz w:val="20"/>
          <w:szCs w:val="20"/>
        </w:rPr>
        <w:t xml:space="preserve"> Фондовый рынок ПАО Московская </w:t>
      </w:r>
      <w:r w:rsidR="00C46F19">
        <w:rPr>
          <w:rFonts w:ascii="Times New Roman" w:hAnsi="Times New Roman" w:cs="Times New Roman"/>
          <w:sz w:val="20"/>
          <w:szCs w:val="20"/>
        </w:rPr>
        <w:t>Б</w:t>
      </w:r>
      <w:r w:rsidR="001A3302" w:rsidRPr="00353D6C">
        <w:rPr>
          <w:rFonts w:ascii="Times New Roman" w:hAnsi="Times New Roman" w:cs="Times New Roman"/>
          <w:sz w:val="20"/>
          <w:szCs w:val="20"/>
        </w:rPr>
        <w:t>иржа</w:t>
      </w:r>
    </w:p>
    <w:p w:rsidR="001A3302" w:rsidRPr="00353D6C" w:rsidRDefault="00AD0B1E" w:rsidP="001A3302">
      <w:pPr>
        <w:contextualSpacing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1533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302" w:rsidRPr="00353D6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3302" w:rsidRPr="00353D6C" w:rsidDel="00EA5E10">
        <w:rPr>
          <w:rFonts w:ascii="Times New Roman" w:hAnsi="Times New Roman" w:cs="Times New Roman"/>
          <w:sz w:val="20"/>
          <w:szCs w:val="20"/>
        </w:rPr>
        <w:t xml:space="preserve"> </w:t>
      </w:r>
      <w:r w:rsidR="001A3302" w:rsidRPr="00353D6C">
        <w:rPr>
          <w:rFonts w:ascii="Times New Roman" w:hAnsi="Times New Roman" w:cs="Times New Roman"/>
          <w:sz w:val="20"/>
          <w:szCs w:val="20"/>
        </w:rPr>
        <w:t xml:space="preserve"> Валютный рынок ПАО Московская </w:t>
      </w:r>
      <w:r w:rsidR="00C46F19">
        <w:rPr>
          <w:rFonts w:ascii="Times New Roman" w:hAnsi="Times New Roman" w:cs="Times New Roman"/>
          <w:sz w:val="20"/>
          <w:szCs w:val="20"/>
        </w:rPr>
        <w:t>Б</w:t>
      </w:r>
      <w:r w:rsidR="001A3302" w:rsidRPr="00353D6C">
        <w:rPr>
          <w:rFonts w:ascii="Times New Roman" w:hAnsi="Times New Roman" w:cs="Times New Roman"/>
          <w:sz w:val="20"/>
          <w:szCs w:val="20"/>
        </w:rPr>
        <w:t>иржа</w:t>
      </w:r>
    </w:p>
    <w:p w:rsidR="001A3302" w:rsidRPr="00353D6C" w:rsidRDefault="00AD0B1E" w:rsidP="001A3302">
      <w:pPr>
        <w:contextualSpacing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3666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302" w:rsidRPr="00353D6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3302" w:rsidRPr="00353D6C" w:rsidDel="00EA5E10">
        <w:rPr>
          <w:rFonts w:ascii="Times New Roman" w:hAnsi="Times New Roman" w:cs="Times New Roman"/>
          <w:sz w:val="20"/>
          <w:szCs w:val="20"/>
        </w:rPr>
        <w:t xml:space="preserve"> </w:t>
      </w:r>
      <w:r w:rsidR="001A3302" w:rsidRPr="00353D6C">
        <w:rPr>
          <w:rFonts w:ascii="Times New Roman" w:hAnsi="Times New Roman" w:cs="Times New Roman"/>
          <w:sz w:val="20"/>
          <w:szCs w:val="20"/>
        </w:rPr>
        <w:t xml:space="preserve"> Срочный рынок ПАО Московская </w:t>
      </w:r>
      <w:r w:rsidR="00C46F19">
        <w:rPr>
          <w:rFonts w:ascii="Times New Roman" w:hAnsi="Times New Roman" w:cs="Times New Roman"/>
          <w:sz w:val="20"/>
          <w:szCs w:val="20"/>
        </w:rPr>
        <w:t>Б</w:t>
      </w:r>
      <w:r w:rsidR="001A3302" w:rsidRPr="00353D6C">
        <w:rPr>
          <w:rFonts w:ascii="Times New Roman" w:hAnsi="Times New Roman" w:cs="Times New Roman"/>
          <w:sz w:val="20"/>
          <w:szCs w:val="20"/>
        </w:rPr>
        <w:t>иржа</w:t>
      </w:r>
    </w:p>
    <w:p w:rsidR="001A3302" w:rsidRDefault="00AD0B1E" w:rsidP="001A33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3442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302" w:rsidRPr="00353D6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3302" w:rsidRPr="00353D6C" w:rsidDel="00EA5E10">
        <w:rPr>
          <w:rFonts w:ascii="Times New Roman" w:hAnsi="Times New Roman" w:cs="Times New Roman"/>
          <w:sz w:val="20"/>
          <w:szCs w:val="20"/>
        </w:rPr>
        <w:t xml:space="preserve"> </w:t>
      </w:r>
      <w:r w:rsidR="001A3302" w:rsidRPr="00353D6C">
        <w:rPr>
          <w:rFonts w:ascii="Times New Roman" w:hAnsi="Times New Roman" w:cs="Times New Roman"/>
          <w:sz w:val="20"/>
          <w:szCs w:val="20"/>
        </w:rPr>
        <w:t xml:space="preserve"> Внебиржевой рынок</w:t>
      </w:r>
    </w:p>
    <w:p w:rsidR="00E754B7" w:rsidRDefault="00AD0B1E" w:rsidP="00E754B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90374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4B7" w:rsidRPr="00353D6C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E754B7" w:rsidRPr="00353D6C" w:rsidDel="00EA5E10">
        <w:rPr>
          <w:rFonts w:ascii="Times New Roman" w:hAnsi="Times New Roman" w:cs="Times New Roman"/>
          <w:sz w:val="20"/>
          <w:szCs w:val="20"/>
        </w:rPr>
        <w:t xml:space="preserve"> </w:t>
      </w:r>
      <w:r w:rsidR="00E754B7" w:rsidRPr="00353D6C">
        <w:rPr>
          <w:rFonts w:ascii="Times New Roman" w:hAnsi="Times New Roman" w:cs="Times New Roman"/>
          <w:sz w:val="20"/>
          <w:szCs w:val="20"/>
        </w:rPr>
        <w:t xml:space="preserve"> </w:t>
      </w:r>
      <w:r w:rsidR="0063224B">
        <w:rPr>
          <w:rFonts w:ascii="Times New Roman" w:hAnsi="Times New Roman" w:cs="Times New Roman"/>
          <w:sz w:val="20"/>
          <w:szCs w:val="20"/>
        </w:rPr>
        <w:t>Б</w:t>
      </w:r>
      <w:r w:rsidR="00E754B7" w:rsidRPr="00353D6C">
        <w:rPr>
          <w:rFonts w:ascii="Times New Roman" w:hAnsi="Times New Roman" w:cs="Times New Roman"/>
          <w:sz w:val="20"/>
          <w:szCs w:val="20"/>
        </w:rPr>
        <w:t>иржевой рынок</w:t>
      </w:r>
      <w:r w:rsidR="0063224B">
        <w:rPr>
          <w:rFonts w:ascii="Times New Roman" w:hAnsi="Times New Roman" w:cs="Times New Roman"/>
          <w:sz w:val="20"/>
          <w:szCs w:val="20"/>
        </w:rPr>
        <w:t xml:space="preserve"> ПАО «СПБ» (за исключением товарного рынка)</w:t>
      </w:r>
    </w:p>
    <w:p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A3302" w:rsidRPr="00353D6C" w:rsidRDefault="001A3302" w:rsidP="001A3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353D6C">
        <w:rPr>
          <w:rFonts w:ascii="Times New Roman" w:hAnsi="Times New Roman" w:cs="Times New Roman"/>
          <w:sz w:val="16"/>
          <w:szCs w:val="20"/>
        </w:rPr>
        <w:t xml:space="preserve">Настоящим заявляем об акцепте Регламента оказания услуг на финансовых рынках ПАО «Совкомбанк» (далее – Регламент) в порядке, предусмотренном ст. 428 Гражданского Кодекса Российской Федерации. Просим Банк открыть необходимые счета для совершения сделок и иных операций с ценными бумагами и/или иностранной валютой и/или с договорами, являющимися производными финансовыми инструментами в соответствии с действующим законодательством РФ, правилами торговых систем (рынков) и указанными условиями. </w:t>
      </w:r>
    </w:p>
    <w:p w:rsidR="001A3302" w:rsidRPr="00353D6C" w:rsidRDefault="001A3302" w:rsidP="001A3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353D6C">
        <w:rPr>
          <w:rFonts w:ascii="Times New Roman" w:hAnsi="Times New Roman" w:cs="Times New Roman"/>
          <w:sz w:val="16"/>
          <w:szCs w:val="20"/>
        </w:rPr>
        <w:t>Настоящим подтверждаем, что с содержанием Регламента, в том числе с содержанием всех приложений к нему, ознакомлены и согласны в полном объеме, и они имеют для нас обязательную юридическую силу.</w:t>
      </w:r>
    </w:p>
    <w:p w:rsidR="001A3302" w:rsidRPr="00353D6C" w:rsidRDefault="001A3302" w:rsidP="001A3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353D6C">
        <w:rPr>
          <w:rFonts w:ascii="Times New Roman" w:hAnsi="Times New Roman" w:cs="Times New Roman"/>
          <w:sz w:val="16"/>
          <w:szCs w:val="20"/>
        </w:rPr>
        <w:t xml:space="preserve">Настоящим подтверждаем, что о совмещении Банком депозитарной деятельности с иными видами профессиональной деятельности на рынке ценных бумаг, уведомлены. Настоящим подтверждаем, что о рисках, связанных с осуществлением операций на рынке ценных бумаг и иностранных ценных бумаг, операций по покупке или продаже иностранной валюты, операций с производными финансовыми инструментами уведомлены, с содержанием Декларации о рисках (Приложение № 7 к Регламенту), которые могут возникнуть в результате инвестирования на финансовых рынках, ознакомлены. Настоящим подтверждаем, что ознакомлены с уведомлением о запрете манипулирования рынком и неправомерном использовании инсайдерской информацией (Приложение № 8 к Регламенту). </w:t>
      </w:r>
    </w:p>
    <w:p w:rsidR="001A3302" w:rsidRDefault="001A3302" w:rsidP="001A3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353D6C">
        <w:rPr>
          <w:rFonts w:ascii="Times New Roman" w:hAnsi="Times New Roman" w:cs="Times New Roman"/>
          <w:sz w:val="16"/>
          <w:szCs w:val="20"/>
        </w:rPr>
        <w:t>Настоящим подтверждаем, что уведомлены Банком о том, что денежные средства, переданные по договору о брокерском обслуживании (далее – Договор), финансовые инструменты, приобретенные на основании Договора, финансовые инструменты, информация о которых предоставляется при оказании услуг по Договору или в связи с ним, а также предусмотренные договором услуги не застрахованы в соответствии с Федеральным законом «О страховании вкладов в банках Российской Федерации» от 23.12.2003 №177-ФЗ. Уведомлены, что Банк оказывает услуги по Договору в качестве профессионального участника рынка ценных бумаг, а не как кредитная организация на основании договора банковского вклада или договора банковского счета.</w:t>
      </w:r>
    </w:p>
    <w:p w:rsidR="00E87DDC" w:rsidRPr="00E87DDC" w:rsidRDefault="00877BD7" w:rsidP="00E87DD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Н</w:t>
      </w:r>
      <w:r w:rsidR="00E87DDC" w:rsidRPr="00E87DDC">
        <w:rPr>
          <w:rFonts w:ascii="Times New Roman" w:hAnsi="Times New Roman" w:cs="Times New Roman"/>
          <w:sz w:val="16"/>
          <w:szCs w:val="20"/>
        </w:rPr>
        <w:t>а получение рекламы и информации о новых продуктах и услугах Банка, а также на предоставление контактных данных партнерам Банка в целях информирования, в том числе об их услугах, путем осуществления прямых контактов с помощью средств связи</w:t>
      </w:r>
      <w:r>
        <w:rPr>
          <w:rFonts w:ascii="Times New Roman" w:hAnsi="Times New Roman" w:cs="Times New Roman"/>
          <w:sz w:val="16"/>
          <w:szCs w:val="20"/>
        </w:rPr>
        <w:t>:</w:t>
      </w:r>
    </w:p>
    <w:p w:rsidR="00E87DDC" w:rsidRPr="00E87DDC" w:rsidRDefault="00E87DDC" w:rsidP="00E87DD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E87DDC">
        <w:rPr>
          <w:rFonts w:ascii="Times New Roman" w:hAnsi="Times New Roman" w:cs="Times New Roman"/>
          <w:sz w:val="16"/>
          <w:szCs w:val="20"/>
        </w:rPr>
        <w:t>□ Соглас</w:t>
      </w:r>
      <w:r w:rsidR="00877BD7">
        <w:rPr>
          <w:rFonts w:ascii="Times New Roman" w:hAnsi="Times New Roman" w:cs="Times New Roman"/>
          <w:sz w:val="16"/>
          <w:szCs w:val="20"/>
        </w:rPr>
        <w:t>ны</w:t>
      </w:r>
      <w:r w:rsidRPr="00E87DDC">
        <w:rPr>
          <w:rFonts w:ascii="Times New Roman" w:hAnsi="Times New Roman" w:cs="Times New Roman"/>
          <w:sz w:val="16"/>
          <w:szCs w:val="20"/>
        </w:rPr>
        <w:t xml:space="preserve">     □ Не соглас</w:t>
      </w:r>
      <w:r w:rsidR="00877BD7">
        <w:rPr>
          <w:rFonts w:ascii="Times New Roman" w:hAnsi="Times New Roman" w:cs="Times New Roman"/>
          <w:sz w:val="16"/>
          <w:szCs w:val="20"/>
        </w:rPr>
        <w:t>ны</w:t>
      </w:r>
    </w:p>
    <w:p w:rsidR="00E87DDC" w:rsidRDefault="00E87DDC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1A3302" w:rsidRPr="00353D6C" w:rsidRDefault="001A3302" w:rsidP="001A330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53D6C">
        <w:rPr>
          <w:rFonts w:ascii="Times New Roman" w:hAnsi="Times New Roman" w:cs="Times New Roman"/>
          <w:b/>
          <w:bCs/>
          <w:sz w:val="20"/>
          <w:szCs w:val="20"/>
        </w:rPr>
        <w:t xml:space="preserve">Дата и Подпись Клиента </w:t>
      </w:r>
    </w:p>
    <w:p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53D6C">
        <w:rPr>
          <w:rFonts w:ascii="Times New Roman" w:hAnsi="Times New Roman" w:cs="Times New Roman"/>
          <w:b/>
          <w:bCs/>
          <w:i/>
          <w:sz w:val="20"/>
          <w:szCs w:val="20"/>
        </w:rPr>
        <w:t>«___» _________________ 20___ г.           __________________ /_______________________/</w:t>
      </w:r>
    </w:p>
    <w:p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353D6C">
        <w:rPr>
          <w:rFonts w:ascii="Times New Roman" w:hAnsi="Times New Roman" w:cs="Times New Roman"/>
          <w:b/>
          <w:bCs/>
          <w:i/>
          <w:sz w:val="20"/>
          <w:szCs w:val="20"/>
        </w:rPr>
        <w:t>Подпись, М.П.</w:t>
      </w:r>
      <w:r w:rsidRPr="00353D6C">
        <w:rPr>
          <w:rFonts w:ascii="Times New Roman" w:hAnsi="Times New Roman" w:cs="Times New Roman"/>
          <w:b/>
          <w:bCs/>
          <w:i/>
          <w:sz w:val="20"/>
          <w:szCs w:val="20"/>
        </w:rPr>
        <w:tab/>
        <w:t xml:space="preserve">          расшифровка подписи       </w:t>
      </w:r>
    </w:p>
    <w:p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A3302" w:rsidRPr="00353D6C" w:rsidTr="00C70940">
        <w:tc>
          <w:tcPr>
            <w:tcW w:w="10314" w:type="dxa"/>
          </w:tcPr>
          <w:p w:rsidR="001A3302" w:rsidRPr="00353D6C" w:rsidRDefault="001A3302" w:rsidP="00C7094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i/>
                <w:sz w:val="20"/>
                <w:szCs w:val="20"/>
              </w:rPr>
              <w:t>Заполняется сотрудником Банка, уполномоченным на прием Заявления:</w:t>
            </w:r>
          </w:p>
        </w:tc>
      </w:tr>
      <w:tr w:rsidR="001A3302" w:rsidRPr="00353D6C" w:rsidTr="00C70940">
        <w:trPr>
          <w:trHeight w:val="782"/>
        </w:trPr>
        <w:tc>
          <w:tcPr>
            <w:tcW w:w="10314" w:type="dxa"/>
          </w:tcPr>
          <w:p w:rsidR="001A3302" w:rsidRPr="00353D6C" w:rsidRDefault="001A3302" w:rsidP="00C709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Заявление принято и подписано в моем присутствии: </w:t>
            </w:r>
          </w:p>
          <w:p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«___» _______________ 20___ г.  </w:t>
            </w:r>
          </w:p>
          <w:p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________________________________________ /_____________________/_____________________________/</w:t>
            </w:r>
          </w:p>
          <w:p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 xml:space="preserve">                                должность</w:t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                              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подпись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  <w:t xml:space="preserve">                расшифровка подписи</w:t>
            </w:r>
          </w:p>
        </w:tc>
      </w:tr>
    </w:tbl>
    <w:p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878E5" w:rsidRPr="00353D6C" w:rsidRDefault="00AD0B1E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878E5" w:rsidRPr="00353D6C" w:rsidSect="00AC7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134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3D" w:rsidRDefault="0014313D" w:rsidP="00914466">
      <w:pPr>
        <w:spacing w:after="0" w:line="240" w:lineRule="auto"/>
      </w:pPr>
      <w:r>
        <w:separator/>
      </w:r>
    </w:p>
  </w:endnote>
  <w:endnote w:type="continuationSeparator" w:id="0">
    <w:p w:rsidR="0014313D" w:rsidRDefault="0014313D" w:rsidP="0091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BF1" w:rsidRDefault="00CD6B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466" w:rsidRPr="00AC7D9F" w:rsidRDefault="00AD0B1E">
    <w:pPr>
      <w:pStyle w:val="a5"/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</w:rPr>
        <w:id w:val="150832956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14466" w:rsidRPr="00AC7D9F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77B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914466" w:rsidRPr="00AC7D9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77B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914466" w:rsidRPr="00914466" w:rsidRDefault="00914466">
    <w:pPr>
      <w:pStyle w:val="a5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BF1" w:rsidRDefault="00CD6B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3D" w:rsidRDefault="0014313D" w:rsidP="00914466">
      <w:pPr>
        <w:spacing w:after="0" w:line="240" w:lineRule="auto"/>
      </w:pPr>
      <w:r>
        <w:separator/>
      </w:r>
    </w:p>
  </w:footnote>
  <w:footnote w:type="continuationSeparator" w:id="0">
    <w:p w:rsidR="0014313D" w:rsidRDefault="0014313D" w:rsidP="0091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BF1" w:rsidRDefault="00CD6B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466" w:rsidRDefault="00914466" w:rsidP="00914466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Fonts w:ascii="Times New Roman" w:hAnsi="Times New Roman"/>
        <w:bCs/>
        <w:noProof/>
        <w:sz w:val="16"/>
        <w:szCs w:val="16"/>
      </w:rPr>
      <w:drawing>
        <wp:inline distT="0" distB="0" distL="0" distR="0" wp14:anchorId="50137C29" wp14:editId="168F196C">
          <wp:extent cx="1498600" cy="160931"/>
          <wp:effectExtent l="0" t="0" r="635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05" cy="161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</w:t>
    </w:r>
    <w:r w:rsidR="00713F9F">
      <w:rPr>
        <w:rStyle w:val="FontStyle33"/>
        <w:rFonts w:ascii="Times New Roman" w:hAnsi="Times New Roman"/>
        <w:sz w:val="16"/>
        <w:szCs w:val="16"/>
      </w:rPr>
      <w:t xml:space="preserve">                 </w:t>
    </w:r>
    <w:r>
      <w:rPr>
        <w:rStyle w:val="FontStyle33"/>
        <w:rFonts w:ascii="Times New Roman" w:hAnsi="Times New Roman"/>
        <w:sz w:val="16"/>
        <w:szCs w:val="16"/>
      </w:rPr>
      <w:t xml:space="preserve">    </w:t>
    </w:r>
    <w:r w:rsidRPr="00914466">
      <w:rPr>
        <w:rStyle w:val="FontStyle33"/>
        <w:rFonts w:ascii="Times New Roman" w:hAnsi="Times New Roman"/>
        <w:b w:val="0"/>
        <w:sz w:val="16"/>
        <w:szCs w:val="16"/>
      </w:rPr>
      <w:t>Приложение №</w:t>
    </w:r>
    <w:r>
      <w:rPr>
        <w:rStyle w:val="FontStyle33"/>
        <w:rFonts w:ascii="Times New Roman" w:hAnsi="Times New Roman"/>
        <w:b w:val="0"/>
        <w:sz w:val="16"/>
        <w:szCs w:val="16"/>
      </w:rPr>
      <w:t>2</w:t>
    </w:r>
  </w:p>
  <w:p w:rsidR="00914466" w:rsidRPr="00914466" w:rsidRDefault="00914466" w:rsidP="00914466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Style w:val="FontStyle33"/>
        <w:rFonts w:ascii="Times New Roman" w:hAnsi="Times New Roman"/>
        <w:b w:val="0"/>
        <w:sz w:val="16"/>
        <w:szCs w:val="16"/>
      </w:rPr>
      <w:t xml:space="preserve"> к Регламенту оказания услуг на финансовых рынках ПАО «Совкомбанк»</w:t>
    </w:r>
  </w:p>
  <w:p w:rsidR="00914466" w:rsidRPr="00914466" w:rsidRDefault="00914466" w:rsidP="00914466">
    <w:pPr>
      <w:pStyle w:val="a3"/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Style w:val="FontStyle33"/>
        <w:rFonts w:ascii="Times New Roman" w:hAnsi="Times New Roman"/>
        <w:b w:val="0"/>
        <w:sz w:val="16"/>
        <w:szCs w:val="16"/>
      </w:rPr>
      <w:t>и к Условиям осуществления депозитарной деятельности ПАО «Совкомбанк»</w:t>
    </w:r>
  </w:p>
  <w:p w:rsidR="00914466" w:rsidRDefault="00914466" w:rsidP="0091446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1E0" w:rsidRPr="005F11E0" w:rsidRDefault="005F11E0" w:rsidP="005F11E0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5F11E0">
      <w:rPr>
        <w:rFonts w:ascii="Times New Roman" w:hAnsi="Times New Roman"/>
        <w:noProof/>
        <w:sz w:val="20"/>
        <w:szCs w:val="20"/>
      </w:rPr>
      <w:drawing>
        <wp:inline distT="0" distB="0" distL="0" distR="0" wp14:anchorId="0ACF06A0" wp14:editId="2C7906F0">
          <wp:extent cx="1490273" cy="3528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0273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11E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:rsidR="005F11E0" w:rsidRPr="005F11E0" w:rsidRDefault="005F11E0" w:rsidP="005F11E0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>
      <w:rPr>
        <w:rStyle w:val="FontStyle33"/>
        <w:rFonts w:ascii="Times New Roman" w:hAnsi="Times New Roman" w:cs="Times New Roman"/>
        <w:b w:val="0"/>
        <w:sz w:val="20"/>
        <w:szCs w:val="20"/>
      </w:rPr>
      <w:t>Приложение 1</w:t>
    </w:r>
  </w:p>
  <w:p w:rsidR="00CD6BF1" w:rsidRPr="00CD6BF1" w:rsidRDefault="005F11E0" w:rsidP="00CD6BF1">
    <w:pPr>
      <w:pStyle w:val="a3"/>
      <w:jc w:val="right"/>
      <w:rPr>
        <w:rFonts w:ascii="Times New Roman" w:hAnsi="Times New Roman" w:cs="Times New Roman"/>
        <w:bCs/>
        <w:sz w:val="20"/>
        <w:szCs w:val="20"/>
      </w:rPr>
    </w:pPr>
    <w:r w:rsidRPr="005F11E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7BD"/>
    <w:multiLevelType w:val="multilevel"/>
    <w:tmpl w:val="6DB2DBC6"/>
    <w:lvl w:ilvl="0">
      <w:start w:val="1"/>
      <w:numFmt w:val="decimal"/>
      <w:lvlText w:val="%1."/>
      <w:lvlJc w:val="left"/>
      <w:pPr>
        <w:ind w:left="232" w:hanging="231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</w:rPr>
    </w:lvl>
    <w:lvl w:ilvl="1">
      <w:start w:val="1"/>
      <w:numFmt w:val="decimal"/>
      <w:lvlText w:val="%1.%2."/>
      <w:lvlJc w:val="left"/>
      <w:pPr>
        <w:ind w:left="496" w:hanging="35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/>
      </w:rPr>
    </w:lvl>
    <w:lvl w:ilvl="2">
      <w:numFmt w:val="bullet"/>
      <w:lvlText w:val="•"/>
      <w:lvlJc w:val="left"/>
      <w:pPr>
        <w:ind w:left="720" w:hanging="354"/>
      </w:pPr>
    </w:lvl>
    <w:lvl w:ilvl="3">
      <w:numFmt w:val="bullet"/>
      <w:lvlText w:val="•"/>
      <w:lvlJc w:val="left"/>
      <w:pPr>
        <w:ind w:left="1968" w:hanging="354"/>
      </w:pPr>
    </w:lvl>
    <w:lvl w:ilvl="4">
      <w:numFmt w:val="bullet"/>
      <w:lvlText w:val="•"/>
      <w:lvlJc w:val="left"/>
      <w:pPr>
        <w:ind w:left="3216" w:hanging="354"/>
      </w:pPr>
    </w:lvl>
    <w:lvl w:ilvl="5">
      <w:numFmt w:val="bullet"/>
      <w:lvlText w:val="•"/>
      <w:lvlJc w:val="left"/>
      <w:pPr>
        <w:ind w:left="4464" w:hanging="354"/>
      </w:pPr>
    </w:lvl>
    <w:lvl w:ilvl="6">
      <w:numFmt w:val="bullet"/>
      <w:lvlText w:val="•"/>
      <w:lvlJc w:val="left"/>
      <w:pPr>
        <w:ind w:left="5713" w:hanging="354"/>
      </w:pPr>
    </w:lvl>
    <w:lvl w:ilvl="7">
      <w:numFmt w:val="bullet"/>
      <w:lvlText w:val="•"/>
      <w:lvlJc w:val="left"/>
      <w:pPr>
        <w:ind w:left="6961" w:hanging="354"/>
      </w:pPr>
    </w:lvl>
    <w:lvl w:ilvl="8">
      <w:numFmt w:val="bullet"/>
      <w:lvlText w:val="•"/>
      <w:lvlJc w:val="left"/>
      <w:pPr>
        <w:ind w:left="8209" w:hanging="354"/>
      </w:pPr>
    </w:lvl>
  </w:abstractNum>
  <w:abstractNum w:abstractNumId="1" w15:restartNumberingAfterBreak="0">
    <w:nsid w:val="572F7156"/>
    <w:multiLevelType w:val="hybridMultilevel"/>
    <w:tmpl w:val="8D8A53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66"/>
    <w:rsid w:val="00127BD1"/>
    <w:rsid w:val="0014313D"/>
    <w:rsid w:val="00152565"/>
    <w:rsid w:val="001542D3"/>
    <w:rsid w:val="001550EB"/>
    <w:rsid w:val="001A3302"/>
    <w:rsid w:val="001B590E"/>
    <w:rsid w:val="00271884"/>
    <w:rsid w:val="00286122"/>
    <w:rsid w:val="00290184"/>
    <w:rsid w:val="00305DD2"/>
    <w:rsid w:val="00353D6C"/>
    <w:rsid w:val="00471619"/>
    <w:rsid w:val="0050749E"/>
    <w:rsid w:val="005373B8"/>
    <w:rsid w:val="00570543"/>
    <w:rsid w:val="00574EEF"/>
    <w:rsid w:val="005762D0"/>
    <w:rsid w:val="005F11E0"/>
    <w:rsid w:val="0063224B"/>
    <w:rsid w:val="006A6967"/>
    <w:rsid w:val="00713F9F"/>
    <w:rsid w:val="007D5E8C"/>
    <w:rsid w:val="00871D0F"/>
    <w:rsid w:val="0087457F"/>
    <w:rsid w:val="00877BD7"/>
    <w:rsid w:val="00901A93"/>
    <w:rsid w:val="00914466"/>
    <w:rsid w:val="00930B9F"/>
    <w:rsid w:val="009431CB"/>
    <w:rsid w:val="0094378F"/>
    <w:rsid w:val="0099683D"/>
    <w:rsid w:val="009D4CCD"/>
    <w:rsid w:val="00A05739"/>
    <w:rsid w:val="00AA1B4E"/>
    <w:rsid w:val="00AC7D9F"/>
    <w:rsid w:val="00AD0B1E"/>
    <w:rsid w:val="00B06478"/>
    <w:rsid w:val="00B47EA6"/>
    <w:rsid w:val="00B86D8E"/>
    <w:rsid w:val="00BA1236"/>
    <w:rsid w:val="00C15249"/>
    <w:rsid w:val="00C46F19"/>
    <w:rsid w:val="00C54273"/>
    <w:rsid w:val="00C633B6"/>
    <w:rsid w:val="00C727AA"/>
    <w:rsid w:val="00C8776F"/>
    <w:rsid w:val="00CD6BF1"/>
    <w:rsid w:val="00D06E57"/>
    <w:rsid w:val="00D35412"/>
    <w:rsid w:val="00E754B7"/>
    <w:rsid w:val="00E87DDC"/>
    <w:rsid w:val="00EF76B7"/>
    <w:rsid w:val="00F32856"/>
    <w:rsid w:val="00F5388A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28E591-97CE-4461-BA2C-9CE49E38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14466"/>
  </w:style>
  <w:style w:type="paragraph" w:styleId="a5">
    <w:name w:val="footer"/>
    <w:basedOn w:val="a"/>
    <w:link w:val="a6"/>
    <w:uiPriority w:val="99"/>
    <w:unhideWhenUsed/>
    <w:rsid w:val="0091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466"/>
  </w:style>
  <w:style w:type="character" w:customStyle="1" w:styleId="FontStyle33">
    <w:name w:val="Font Style33"/>
    <w:rsid w:val="00914466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914466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46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1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14466"/>
    <w:pPr>
      <w:spacing w:after="0" w:line="240" w:lineRule="auto"/>
    </w:pPr>
  </w:style>
  <w:style w:type="paragraph" w:styleId="ab">
    <w:name w:val="Body Text"/>
    <w:basedOn w:val="a"/>
    <w:link w:val="ac"/>
    <w:uiPriority w:val="1"/>
    <w:qFormat/>
    <w:rsid w:val="00914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9144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Revision"/>
    <w:hidden/>
    <w:uiPriority w:val="99"/>
    <w:semiHidden/>
    <w:rsid w:val="001B590E"/>
    <w:pPr>
      <w:spacing w:after="0" w:line="240" w:lineRule="auto"/>
    </w:pPr>
  </w:style>
  <w:style w:type="paragraph" w:styleId="ae">
    <w:name w:val="List Paragraph"/>
    <w:basedOn w:val="a"/>
    <w:uiPriority w:val="1"/>
    <w:qFormat/>
    <w:rsid w:val="00E87DDC"/>
    <w:pPr>
      <w:widowControl w:val="0"/>
      <w:autoSpaceDE w:val="0"/>
      <w:autoSpaceDN w:val="0"/>
      <w:spacing w:after="0" w:line="240" w:lineRule="auto"/>
      <w:ind w:left="232" w:hanging="35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Камышникова Анна Сергеевна</dc:creator>
  <cp:lastModifiedBy>Бовин Егор Борисович</cp:lastModifiedBy>
  <cp:revision>3</cp:revision>
  <dcterms:created xsi:type="dcterms:W3CDTF">2025-08-11T10:17:00Z</dcterms:created>
  <dcterms:modified xsi:type="dcterms:W3CDTF">2025-08-29T12:14:00Z</dcterms:modified>
</cp:coreProperties>
</file>