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8DD" w:rsidRDefault="00523948" w:rsidP="00CD179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54BDE">
        <w:rPr>
          <w:noProof/>
          <w:sz w:val="22"/>
          <w:szCs w:val="22"/>
        </w:rPr>
        <w:drawing>
          <wp:inline distT="0" distB="0" distL="0" distR="0" wp14:anchorId="649D4508" wp14:editId="006E3F51">
            <wp:extent cx="5981700" cy="746760"/>
            <wp:effectExtent l="0" t="0" r="0" b="0"/>
            <wp:docPr id="2" name="Рисунок 2" descr="C:\Users\asaenokes\Downloads\NEW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asaenokes\Downloads\NEW_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800" w:rsidRDefault="00A72800" w:rsidP="00636A5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800" w:rsidRDefault="00A72800" w:rsidP="00636A5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800" w:rsidRDefault="00A72800" w:rsidP="00636A5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800" w:rsidRPr="00A72800" w:rsidRDefault="00A72800" w:rsidP="00A72800">
      <w:pPr>
        <w:autoSpaceDE/>
        <w:autoSpaceDN/>
        <w:spacing w:line="240" w:lineRule="auto"/>
        <w:jc w:val="right"/>
      </w:pPr>
      <w:r w:rsidRPr="00A72800">
        <w:t>Приложение №</w:t>
      </w:r>
      <w:r w:rsidR="00CF512F">
        <w:t>2</w:t>
      </w:r>
      <w:r w:rsidRPr="00A72800">
        <w:t xml:space="preserve"> </w:t>
      </w:r>
    </w:p>
    <w:p w:rsidR="00A72800" w:rsidRPr="00A72800" w:rsidRDefault="00A72800" w:rsidP="00A72800">
      <w:pPr>
        <w:autoSpaceDE/>
        <w:autoSpaceDN/>
        <w:spacing w:line="240" w:lineRule="auto"/>
        <w:jc w:val="right"/>
      </w:pPr>
      <w:r w:rsidRPr="00A72800">
        <w:t>к Приказу №</w:t>
      </w:r>
      <w:r w:rsidR="00CF512F">
        <w:t xml:space="preserve"> </w:t>
      </w:r>
      <w:r w:rsidRPr="00A72800">
        <w:t xml:space="preserve">_ОД от </w:t>
      </w:r>
      <w:r w:rsidR="00CF512F">
        <w:t>22</w:t>
      </w:r>
      <w:r w:rsidRPr="00A72800">
        <w:t>.</w:t>
      </w:r>
      <w:r w:rsidR="00C8363E">
        <w:t>0</w:t>
      </w:r>
      <w:r w:rsidR="00D3559E">
        <w:t>7</w:t>
      </w:r>
      <w:r w:rsidRPr="00A72800">
        <w:t>.202</w:t>
      </w:r>
      <w:r w:rsidR="00C8363E">
        <w:t>6</w:t>
      </w:r>
    </w:p>
    <w:p w:rsidR="00A72800" w:rsidRPr="00A72800" w:rsidRDefault="00A72800" w:rsidP="00A72800">
      <w:pPr>
        <w:autoSpaceDE/>
        <w:autoSpaceDN/>
        <w:spacing w:line="240" w:lineRule="auto"/>
        <w:jc w:val="right"/>
      </w:pPr>
      <w:r w:rsidRPr="00A72800">
        <w:t xml:space="preserve">Дата ввода в действие: </w:t>
      </w:r>
      <w:r w:rsidR="00CF512F">
        <w:t>25</w:t>
      </w:r>
      <w:r w:rsidRPr="00A72800">
        <w:t>.</w:t>
      </w:r>
      <w:r w:rsidR="00C8363E">
        <w:t>0</w:t>
      </w:r>
      <w:r w:rsidR="00D3559E">
        <w:t>7</w:t>
      </w:r>
      <w:r w:rsidRPr="00A72800">
        <w:t>.202</w:t>
      </w:r>
      <w:r w:rsidR="00C8363E">
        <w:t>6</w:t>
      </w:r>
    </w:p>
    <w:p w:rsidR="00A72800" w:rsidRPr="00A72800" w:rsidRDefault="00A72800" w:rsidP="00A72800">
      <w:pPr>
        <w:autoSpaceDE/>
        <w:autoSpaceDN/>
        <w:spacing w:line="240" w:lineRule="auto"/>
        <w:ind w:left="4253"/>
        <w:jc w:val="right"/>
      </w:pPr>
    </w:p>
    <w:p w:rsidR="00A72800" w:rsidRPr="00A72800" w:rsidRDefault="00A72800" w:rsidP="00A72800">
      <w:pPr>
        <w:autoSpaceDE/>
        <w:autoSpaceDN/>
        <w:spacing w:line="240" w:lineRule="auto"/>
        <w:ind w:left="4253"/>
        <w:jc w:val="right"/>
      </w:pPr>
    </w:p>
    <w:p w:rsidR="00A72800" w:rsidRPr="00A72800" w:rsidRDefault="00A72800" w:rsidP="00A72800">
      <w:pPr>
        <w:autoSpaceDE/>
        <w:autoSpaceDN/>
        <w:spacing w:line="240" w:lineRule="auto"/>
        <w:jc w:val="left"/>
      </w:pPr>
    </w:p>
    <w:p w:rsidR="00A72800" w:rsidRPr="00A72800" w:rsidRDefault="00A72800" w:rsidP="00A72800">
      <w:pPr>
        <w:autoSpaceDE/>
        <w:autoSpaceDN/>
        <w:spacing w:line="240" w:lineRule="auto"/>
        <w:jc w:val="left"/>
      </w:pPr>
    </w:p>
    <w:p w:rsidR="00A72800" w:rsidRPr="00A72800" w:rsidRDefault="00A72800" w:rsidP="00A72800">
      <w:pPr>
        <w:autoSpaceDE/>
        <w:autoSpaceDN/>
        <w:spacing w:line="240" w:lineRule="auto"/>
        <w:jc w:val="left"/>
      </w:pPr>
    </w:p>
    <w:p w:rsidR="00A72800" w:rsidRPr="00A72800" w:rsidRDefault="00A72800" w:rsidP="00A72800">
      <w:pPr>
        <w:autoSpaceDE/>
        <w:autoSpaceDN/>
        <w:spacing w:line="240" w:lineRule="auto"/>
        <w:jc w:val="left"/>
      </w:pPr>
    </w:p>
    <w:p w:rsidR="00A72800" w:rsidRPr="00A72800" w:rsidRDefault="0000570C" w:rsidP="00A72800">
      <w:pPr>
        <w:autoSpaceDE/>
        <w:autoSpaceDN/>
        <w:spacing w:line="240" w:lineRule="auto"/>
        <w:jc w:val="center"/>
        <w:rPr>
          <w:sz w:val="48"/>
          <w:szCs w:val="48"/>
        </w:rPr>
      </w:pPr>
      <w:r>
        <w:rPr>
          <w:b/>
          <w:sz w:val="48"/>
          <w:szCs w:val="48"/>
        </w:rPr>
        <w:t>УСЛОВИЯ</w:t>
      </w:r>
    </w:p>
    <w:p w:rsidR="00A72800" w:rsidRPr="00A72800" w:rsidRDefault="00F3061B" w:rsidP="00A72800">
      <w:pPr>
        <w:autoSpaceDE/>
        <w:autoSpaceDN/>
        <w:spacing w:line="240" w:lineRule="auto"/>
        <w:jc w:val="center"/>
        <w:rPr>
          <w:b/>
        </w:rPr>
      </w:pPr>
      <w:r w:rsidRPr="00F3061B">
        <w:rPr>
          <w:b/>
        </w:rPr>
        <w:t>РАЗМЕЩЕНИЯ ДЕНЕЖНЫХ СРЕДСТВ В ВИДЕ СРОЧНОГО БАНКОВСКОГО ВКЛАДА (ДЕПОЗИТА</w:t>
      </w:r>
      <w:r>
        <w:rPr>
          <w:b/>
        </w:rPr>
        <w:t xml:space="preserve"> «АВТООВЕРНАЙТ»</w:t>
      </w:r>
      <w:r w:rsidRPr="00F3061B">
        <w:rPr>
          <w:b/>
        </w:rPr>
        <w:t>)</w:t>
      </w:r>
    </w:p>
    <w:p w:rsidR="00A72800" w:rsidRPr="00A72800" w:rsidRDefault="00A72800" w:rsidP="00A72800">
      <w:pPr>
        <w:autoSpaceDE/>
        <w:autoSpaceDN/>
        <w:spacing w:line="240" w:lineRule="auto"/>
        <w:ind w:firstLine="709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14"/>
        <w:gridCol w:w="1416"/>
        <w:gridCol w:w="1532"/>
        <w:gridCol w:w="3474"/>
      </w:tblGrid>
      <w:tr w:rsidR="00A72800" w:rsidRPr="00A72800" w:rsidTr="00C66C71">
        <w:tc>
          <w:tcPr>
            <w:tcW w:w="2929" w:type="dxa"/>
          </w:tcPr>
          <w:p w:rsidR="00A72800" w:rsidRPr="00A72800" w:rsidRDefault="00A72800" w:rsidP="00A72800">
            <w:pPr>
              <w:autoSpaceDE/>
              <w:autoSpaceDN/>
              <w:spacing w:line="240" w:lineRule="auto"/>
              <w:rPr>
                <w:b/>
              </w:rPr>
            </w:pPr>
            <w:r w:rsidRPr="00A72800">
              <w:rPr>
                <w:b/>
              </w:rPr>
              <w:t>Бизнес-линия</w:t>
            </w:r>
          </w:p>
        </w:tc>
        <w:tc>
          <w:tcPr>
            <w:tcW w:w="6734" w:type="dxa"/>
            <w:gridSpan w:val="3"/>
          </w:tcPr>
          <w:p w:rsidR="00A72800" w:rsidRPr="00A72800" w:rsidRDefault="00A72800" w:rsidP="00A72800">
            <w:pPr>
              <w:autoSpaceDE/>
              <w:autoSpaceDN/>
              <w:spacing w:line="240" w:lineRule="auto"/>
            </w:pPr>
            <w:r w:rsidRPr="00A72800">
              <w:t>Корпоративный бизнес</w:t>
            </w:r>
          </w:p>
        </w:tc>
      </w:tr>
      <w:tr w:rsidR="00A72800" w:rsidRPr="00A72800" w:rsidTr="00C66C71">
        <w:tc>
          <w:tcPr>
            <w:tcW w:w="3006" w:type="dxa"/>
          </w:tcPr>
          <w:p w:rsidR="00A72800" w:rsidRPr="00A72800" w:rsidRDefault="00A72800" w:rsidP="00A72800">
            <w:pPr>
              <w:autoSpaceDE/>
              <w:autoSpaceDN/>
              <w:spacing w:line="240" w:lineRule="auto"/>
              <w:rPr>
                <w:b/>
              </w:rPr>
            </w:pPr>
            <w:r w:rsidRPr="00A72800">
              <w:rPr>
                <w:b/>
              </w:rPr>
              <w:t>Бизнес-процесс</w:t>
            </w:r>
          </w:p>
        </w:tc>
        <w:tc>
          <w:tcPr>
            <w:tcW w:w="6946" w:type="dxa"/>
            <w:gridSpan w:val="3"/>
          </w:tcPr>
          <w:p w:rsidR="00A72800" w:rsidRPr="00A72800" w:rsidRDefault="00A72800" w:rsidP="00A72800">
            <w:pPr>
              <w:autoSpaceDE/>
              <w:autoSpaceDN/>
              <w:spacing w:line="240" w:lineRule="auto"/>
            </w:pPr>
            <w:r w:rsidRPr="00A72800">
              <w:t>Договор комплексного обслуживания (ДКО)</w:t>
            </w:r>
          </w:p>
        </w:tc>
      </w:tr>
      <w:tr w:rsidR="00A72800" w:rsidRPr="00A72800" w:rsidTr="00C66C71">
        <w:tc>
          <w:tcPr>
            <w:tcW w:w="3006" w:type="dxa"/>
          </w:tcPr>
          <w:p w:rsidR="00A72800" w:rsidRPr="00A72800" w:rsidRDefault="00A72800" w:rsidP="00A72800">
            <w:pPr>
              <w:autoSpaceDE/>
              <w:autoSpaceDN/>
              <w:spacing w:line="240" w:lineRule="auto"/>
              <w:rPr>
                <w:b/>
              </w:rPr>
            </w:pPr>
            <w:r w:rsidRPr="00A72800">
              <w:rPr>
                <w:b/>
              </w:rPr>
              <w:t>Код документа</w:t>
            </w:r>
          </w:p>
        </w:tc>
        <w:tc>
          <w:tcPr>
            <w:tcW w:w="1416" w:type="dxa"/>
          </w:tcPr>
          <w:p w:rsidR="00A72800" w:rsidRPr="00A72800" w:rsidRDefault="00A72800" w:rsidP="00A72800">
            <w:pPr>
              <w:autoSpaceDE/>
              <w:autoSpaceDN/>
              <w:spacing w:line="240" w:lineRule="auto"/>
            </w:pPr>
            <w:r>
              <w:t>08.00.09_</w:t>
            </w:r>
            <w:r w:rsidR="00144ADA">
              <w:t>23</w:t>
            </w:r>
          </w:p>
        </w:tc>
        <w:tc>
          <w:tcPr>
            <w:tcW w:w="1559" w:type="dxa"/>
          </w:tcPr>
          <w:p w:rsidR="00A72800" w:rsidRPr="00A72800" w:rsidRDefault="00A72800" w:rsidP="00A72800">
            <w:pPr>
              <w:autoSpaceDE/>
              <w:autoSpaceDN/>
              <w:spacing w:line="240" w:lineRule="auto"/>
            </w:pPr>
            <w:r w:rsidRPr="00A72800">
              <w:rPr>
                <w:b/>
              </w:rPr>
              <w:t>Уровень документа</w:t>
            </w:r>
          </w:p>
        </w:tc>
        <w:tc>
          <w:tcPr>
            <w:tcW w:w="3971" w:type="dxa"/>
          </w:tcPr>
          <w:p w:rsidR="00A72800" w:rsidRPr="00A72800" w:rsidRDefault="00A72800" w:rsidP="00A72800">
            <w:pPr>
              <w:autoSpaceDE/>
              <w:autoSpaceDN/>
              <w:spacing w:line="240" w:lineRule="auto"/>
            </w:pPr>
            <w:r w:rsidRPr="00A72800">
              <w:rPr>
                <w:lang w:val="en-US"/>
              </w:rPr>
              <w:t>5</w:t>
            </w:r>
          </w:p>
        </w:tc>
      </w:tr>
      <w:tr w:rsidR="00A72800" w:rsidRPr="00A72800" w:rsidTr="00C66C71">
        <w:tc>
          <w:tcPr>
            <w:tcW w:w="3006" w:type="dxa"/>
          </w:tcPr>
          <w:p w:rsidR="00A72800" w:rsidRPr="00A72800" w:rsidRDefault="00A72800" w:rsidP="00A72800">
            <w:pPr>
              <w:autoSpaceDE/>
              <w:autoSpaceDN/>
              <w:spacing w:line="240" w:lineRule="auto"/>
              <w:rPr>
                <w:b/>
              </w:rPr>
            </w:pPr>
            <w:r w:rsidRPr="00A72800">
              <w:rPr>
                <w:b/>
              </w:rPr>
              <w:t>Тип документа</w:t>
            </w:r>
          </w:p>
        </w:tc>
        <w:tc>
          <w:tcPr>
            <w:tcW w:w="6734" w:type="dxa"/>
            <w:gridSpan w:val="3"/>
          </w:tcPr>
          <w:p w:rsidR="00A72800" w:rsidRPr="00A72800" w:rsidRDefault="00A72800" w:rsidP="00A72800">
            <w:pPr>
              <w:autoSpaceDE/>
              <w:autoSpaceDN/>
              <w:spacing w:line="240" w:lineRule="auto"/>
            </w:pPr>
            <w:r w:rsidRPr="00A72800">
              <w:t>Приложение</w:t>
            </w:r>
          </w:p>
        </w:tc>
      </w:tr>
      <w:tr w:rsidR="00A72800" w:rsidRPr="00A72800" w:rsidTr="00C66C71">
        <w:tc>
          <w:tcPr>
            <w:tcW w:w="3006" w:type="dxa"/>
          </w:tcPr>
          <w:p w:rsidR="00A72800" w:rsidRPr="00A72800" w:rsidRDefault="00A72800" w:rsidP="00A72800">
            <w:pPr>
              <w:autoSpaceDE/>
              <w:autoSpaceDN/>
              <w:spacing w:line="240" w:lineRule="auto"/>
              <w:rPr>
                <w:b/>
              </w:rPr>
            </w:pPr>
            <w:r w:rsidRPr="00A72800">
              <w:rPr>
                <w:b/>
              </w:rPr>
              <w:t>Основной документ</w:t>
            </w:r>
          </w:p>
        </w:tc>
        <w:tc>
          <w:tcPr>
            <w:tcW w:w="6734" w:type="dxa"/>
            <w:gridSpan w:val="3"/>
          </w:tcPr>
          <w:p w:rsidR="00A72800" w:rsidRPr="00A72800" w:rsidRDefault="00A72800" w:rsidP="00A72800">
            <w:pPr>
              <w:autoSpaceDE/>
              <w:autoSpaceDN/>
              <w:spacing w:line="240" w:lineRule="auto"/>
            </w:pPr>
            <w:r w:rsidRPr="00A72800">
              <w:t>08.00.09__Договор комплексного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«Совкомбанк»</w:t>
            </w:r>
            <w:r w:rsidR="00580BB5">
              <w:t xml:space="preserve"> </w:t>
            </w:r>
            <w:r w:rsidR="00580BB5" w:rsidRPr="00886D2C">
              <w:rPr>
                <w:rFonts w:eastAsia="Calibri"/>
                <w:kern w:val="3"/>
              </w:rPr>
              <w:t>(ДКО МСБ)</w:t>
            </w:r>
          </w:p>
        </w:tc>
      </w:tr>
      <w:tr w:rsidR="00A72800" w:rsidRPr="00A72800" w:rsidTr="00C66C71">
        <w:tc>
          <w:tcPr>
            <w:tcW w:w="2929" w:type="dxa"/>
          </w:tcPr>
          <w:p w:rsidR="00A72800" w:rsidRPr="00A72800" w:rsidRDefault="00A72800" w:rsidP="00A72800">
            <w:pPr>
              <w:autoSpaceDE/>
              <w:autoSpaceDN/>
              <w:spacing w:line="240" w:lineRule="auto"/>
              <w:rPr>
                <w:b/>
              </w:rPr>
            </w:pPr>
            <w:r w:rsidRPr="00A72800">
              <w:rPr>
                <w:b/>
              </w:rPr>
              <w:t>Владелец процесса</w:t>
            </w:r>
          </w:p>
        </w:tc>
        <w:tc>
          <w:tcPr>
            <w:tcW w:w="6734" w:type="dxa"/>
            <w:gridSpan w:val="3"/>
            <w:vAlign w:val="center"/>
          </w:tcPr>
          <w:p w:rsidR="00A72800" w:rsidRPr="00A72800" w:rsidRDefault="00A72800" w:rsidP="00A72800">
            <w:pPr>
              <w:autoSpaceDE/>
              <w:autoSpaceDN/>
              <w:spacing w:line="240" w:lineRule="auto"/>
            </w:pPr>
            <w:r w:rsidRPr="00A72800">
              <w:t>Департамент технологического развития, Бережной Е.В.</w:t>
            </w:r>
          </w:p>
        </w:tc>
      </w:tr>
      <w:tr w:rsidR="00A72800" w:rsidRPr="00A72800" w:rsidTr="00C66C71">
        <w:tc>
          <w:tcPr>
            <w:tcW w:w="2929" w:type="dxa"/>
            <w:tcBorders>
              <w:bottom w:val="single" w:sz="4" w:space="0" w:color="auto"/>
            </w:tcBorders>
          </w:tcPr>
          <w:p w:rsidR="00A72800" w:rsidRPr="00A72800" w:rsidRDefault="00A72800" w:rsidP="00A72800">
            <w:pPr>
              <w:autoSpaceDE/>
              <w:autoSpaceDN/>
              <w:spacing w:line="240" w:lineRule="auto"/>
              <w:rPr>
                <w:b/>
              </w:rPr>
            </w:pPr>
            <w:r w:rsidRPr="00A72800">
              <w:rPr>
                <w:b/>
              </w:rPr>
              <w:t>Менеджер процесса</w:t>
            </w:r>
          </w:p>
        </w:tc>
        <w:tc>
          <w:tcPr>
            <w:tcW w:w="6734" w:type="dxa"/>
            <w:gridSpan w:val="3"/>
            <w:tcBorders>
              <w:bottom w:val="single" w:sz="4" w:space="0" w:color="auto"/>
            </w:tcBorders>
          </w:tcPr>
          <w:p w:rsidR="00A72800" w:rsidRPr="00A72800" w:rsidRDefault="00A72800" w:rsidP="00A72800">
            <w:pPr>
              <w:autoSpaceDE/>
              <w:autoSpaceDN/>
              <w:spacing w:line="240" w:lineRule="auto"/>
            </w:pPr>
            <w:r w:rsidRPr="00A72800">
              <w:t>Управление реализации проектов транзакционного бизнеса Департамента технологического развития, Мантурова О.В.</w:t>
            </w:r>
          </w:p>
        </w:tc>
      </w:tr>
      <w:tr w:rsidR="00A72800" w:rsidRPr="00A72800" w:rsidTr="00C66C71">
        <w:tc>
          <w:tcPr>
            <w:tcW w:w="2929" w:type="dxa"/>
          </w:tcPr>
          <w:p w:rsidR="00A72800" w:rsidRPr="00A72800" w:rsidRDefault="00A72800" w:rsidP="00A72800">
            <w:pPr>
              <w:autoSpaceDE/>
              <w:autoSpaceDN/>
              <w:spacing w:line="240" w:lineRule="auto"/>
              <w:rPr>
                <w:b/>
              </w:rPr>
            </w:pPr>
            <w:r w:rsidRPr="00A72800">
              <w:rPr>
                <w:b/>
              </w:rPr>
              <w:t>Разработчик документа</w:t>
            </w:r>
          </w:p>
        </w:tc>
        <w:tc>
          <w:tcPr>
            <w:tcW w:w="67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2800" w:rsidRPr="00A72800" w:rsidRDefault="00A72800" w:rsidP="00A72800">
            <w:pPr>
              <w:autoSpaceDE/>
              <w:autoSpaceDN/>
              <w:spacing w:line="240" w:lineRule="auto"/>
            </w:pPr>
            <w:r w:rsidRPr="00A72800">
              <w:t>Группа сопровождения методологии расчетно-кассового обслуживания и депозитов Управления методологии корпоративного бизнеса Департамента технологического развития, Рыжова Н.Ю.</w:t>
            </w:r>
          </w:p>
        </w:tc>
      </w:tr>
      <w:tr w:rsidR="00A72800" w:rsidRPr="00A72800" w:rsidTr="00C66C71">
        <w:trPr>
          <w:trHeight w:val="41"/>
        </w:trPr>
        <w:tc>
          <w:tcPr>
            <w:tcW w:w="29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A72800" w:rsidRPr="00A72800" w:rsidRDefault="00A72800" w:rsidP="00A72800">
            <w:pPr>
              <w:autoSpaceDE/>
              <w:autoSpaceDN/>
              <w:spacing w:line="240" w:lineRule="auto"/>
              <w:rPr>
                <w:b/>
              </w:rPr>
            </w:pPr>
            <w:r w:rsidRPr="00A72800">
              <w:rPr>
                <w:b/>
              </w:rPr>
              <w:t>Уровень доступа</w:t>
            </w:r>
          </w:p>
        </w:tc>
        <w:tc>
          <w:tcPr>
            <w:tcW w:w="6734" w:type="dxa"/>
            <w:gridSpan w:val="3"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000000"/>
            </w:tcBorders>
          </w:tcPr>
          <w:p w:rsidR="00A72800" w:rsidRPr="00A72800" w:rsidRDefault="00A72800" w:rsidP="00A72800">
            <w:pPr>
              <w:autoSpaceDE/>
              <w:autoSpaceDN/>
              <w:spacing w:line="240" w:lineRule="auto"/>
              <w:rPr>
                <w:lang w:val="en-US"/>
              </w:rPr>
            </w:pPr>
            <w:r w:rsidRPr="00A72800">
              <w:t>Общий</w:t>
            </w:r>
          </w:p>
        </w:tc>
      </w:tr>
    </w:tbl>
    <w:p w:rsidR="00A72800" w:rsidRPr="00A72800" w:rsidRDefault="00A72800" w:rsidP="00A72800">
      <w:pPr>
        <w:autoSpaceDE/>
        <w:autoSpaceDN/>
        <w:spacing w:line="240" w:lineRule="auto"/>
        <w:rPr>
          <w:sz w:val="22"/>
        </w:rPr>
      </w:pPr>
    </w:p>
    <w:p w:rsidR="00A72800" w:rsidRPr="00A72800" w:rsidRDefault="00A72800" w:rsidP="00A72800">
      <w:pPr>
        <w:autoSpaceDE/>
        <w:autoSpaceDN/>
        <w:spacing w:line="240" w:lineRule="auto"/>
        <w:rPr>
          <w:sz w:val="22"/>
        </w:rPr>
      </w:pPr>
    </w:p>
    <w:p w:rsidR="00A72800" w:rsidRPr="00A72800" w:rsidRDefault="00A72800" w:rsidP="00A72800">
      <w:pPr>
        <w:autoSpaceDE/>
        <w:autoSpaceDN/>
        <w:spacing w:line="240" w:lineRule="auto"/>
        <w:rPr>
          <w:sz w:val="22"/>
        </w:rPr>
      </w:pPr>
    </w:p>
    <w:p w:rsidR="00A72800" w:rsidRDefault="00A72800" w:rsidP="00A72800">
      <w:pPr>
        <w:autoSpaceDE/>
        <w:autoSpaceDN/>
        <w:spacing w:line="240" w:lineRule="auto"/>
        <w:rPr>
          <w:sz w:val="22"/>
        </w:rPr>
      </w:pPr>
    </w:p>
    <w:p w:rsidR="0044679D" w:rsidRDefault="0044679D" w:rsidP="00A72800">
      <w:pPr>
        <w:autoSpaceDE/>
        <w:autoSpaceDN/>
        <w:spacing w:line="240" w:lineRule="auto"/>
        <w:rPr>
          <w:sz w:val="22"/>
        </w:rPr>
      </w:pPr>
    </w:p>
    <w:p w:rsidR="0044679D" w:rsidRDefault="0044679D" w:rsidP="00A72800">
      <w:pPr>
        <w:autoSpaceDE/>
        <w:autoSpaceDN/>
        <w:spacing w:line="240" w:lineRule="auto"/>
        <w:rPr>
          <w:sz w:val="22"/>
        </w:rPr>
      </w:pPr>
    </w:p>
    <w:p w:rsidR="0044679D" w:rsidRPr="00A72800" w:rsidRDefault="0044679D" w:rsidP="00A72800">
      <w:pPr>
        <w:autoSpaceDE/>
        <w:autoSpaceDN/>
        <w:spacing w:line="240" w:lineRule="auto"/>
        <w:rPr>
          <w:sz w:val="22"/>
        </w:rPr>
      </w:pPr>
    </w:p>
    <w:p w:rsidR="00A72800" w:rsidRPr="00A72800" w:rsidRDefault="00A72800" w:rsidP="00A72800">
      <w:pPr>
        <w:autoSpaceDE/>
        <w:autoSpaceDN/>
        <w:spacing w:line="240" w:lineRule="auto"/>
        <w:rPr>
          <w:sz w:val="22"/>
        </w:rPr>
      </w:pPr>
    </w:p>
    <w:p w:rsidR="00A72800" w:rsidRPr="00A72800" w:rsidRDefault="00A72800" w:rsidP="00A72800">
      <w:pPr>
        <w:autoSpaceDE/>
        <w:autoSpaceDN/>
        <w:spacing w:line="240" w:lineRule="auto"/>
        <w:rPr>
          <w:sz w:val="22"/>
        </w:rPr>
      </w:pPr>
    </w:p>
    <w:p w:rsidR="00A72800" w:rsidRPr="00A72800" w:rsidRDefault="00A72800" w:rsidP="00A72800">
      <w:pPr>
        <w:autoSpaceDE/>
        <w:autoSpaceDN/>
        <w:spacing w:line="240" w:lineRule="auto"/>
        <w:rPr>
          <w:sz w:val="22"/>
        </w:rPr>
      </w:pPr>
    </w:p>
    <w:p w:rsidR="00A72800" w:rsidRPr="00A72800" w:rsidRDefault="00A72800" w:rsidP="00A72800">
      <w:pPr>
        <w:autoSpaceDE/>
        <w:autoSpaceDN/>
        <w:spacing w:line="240" w:lineRule="auto"/>
        <w:rPr>
          <w:sz w:val="22"/>
        </w:rPr>
      </w:pPr>
    </w:p>
    <w:p w:rsidR="00A72800" w:rsidRPr="00A72800" w:rsidRDefault="00A72800" w:rsidP="00A72800">
      <w:pPr>
        <w:autoSpaceDE/>
        <w:autoSpaceDN/>
        <w:spacing w:line="240" w:lineRule="auto"/>
        <w:rPr>
          <w:sz w:val="22"/>
        </w:rPr>
      </w:pPr>
    </w:p>
    <w:p w:rsidR="00A72800" w:rsidRPr="00A72800" w:rsidRDefault="00A72800" w:rsidP="00A72800">
      <w:pPr>
        <w:tabs>
          <w:tab w:val="left" w:pos="4395"/>
        </w:tabs>
        <w:autoSpaceDE/>
        <w:autoSpaceDN/>
        <w:spacing w:line="240" w:lineRule="auto"/>
        <w:jc w:val="center"/>
        <w:rPr>
          <w:b/>
        </w:rPr>
      </w:pPr>
      <w:r w:rsidRPr="00A72800">
        <w:rPr>
          <w:b/>
        </w:rPr>
        <w:t>г. Кострома</w:t>
      </w:r>
    </w:p>
    <w:p w:rsidR="00641272" w:rsidRDefault="00A72800" w:rsidP="00ED1FD9">
      <w:pPr>
        <w:pStyle w:val="ConsPlusNormal"/>
        <w:widowControl/>
        <w:ind w:firstLine="0"/>
        <w:jc w:val="center"/>
        <w:rPr>
          <w:rFonts w:eastAsia="Calibri"/>
          <w:b/>
          <w:lang w:eastAsia="en-US"/>
        </w:rPr>
      </w:pPr>
      <w:r w:rsidRPr="00A72800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8363E">
        <w:rPr>
          <w:rFonts w:ascii="Times New Roman" w:hAnsi="Times New Roman" w:cs="Times New Roman"/>
          <w:b/>
          <w:sz w:val="24"/>
          <w:szCs w:val="24"/>
        </w:rPr>
        <w:t>6</w:t>
      </w:r>
      <w:r w:rsidR="00641272">
        <w:rPr>
          <w:rFonts w:eastAsia="Calibri"/>
          <w:b/>
          <w:lang w:eastAsia="en-US"/>
        </w:rPr>
        <w:br w:type="page"/>
      </w:r>
    </w:p>
    <w:p w:rsidR="004F2608" w:rsidRPr="004F2608" w:rsidRDefault="004F2608" w:rsidP="004F2608">
      <w:pPr>
        <w:autoSpaceDE/>
        <w:autoSpaceDN/>
        <w:spacing w:after="160" w:line="259" w:lineRule="auto"/>
        <w:jc w:val="center"/>
        <w:rPr>
          <w:rFonts w:eastAsia="Calibri"/>
          <w:b/>
          <w:lang w:eastAsia="en-US"/>
        </w:rPr>
      </w:pPr>
      <w:r w:rsidRPr="004F2608">
        <w:rPr>
          <w:rFonts w:eastAsia="Calibri"/>
          <w:b/>
          <w:lang w:eastAsia="en-US"/>
        </w:rPr>
        <w:lastRenderedPageBreak/>
        <w:t>СОДЕРЖАНИЕ</w:t>
      </w:r>
    </w:p>
    <w:p w:rsidR="00CD59A0" w:rsidRPr="00573CA5" w:rsidRDefault="004F2608" w:rsidP="00573CA5">
      <w:pPr>
        <w:pStyle w:val="12"/>
        <w:tabs>
          <w:tab w:val="left" w:pos="284"/>
          <w:tab w:val="right" w:leader="dot" w:pos="9781"/>
        </w:tabs>
        <w:autoSpaceDE/>
        <w:autoSpaceDN/>
        <w:spacing w:line="259" w:lineRule="auto"/>
        <w:jc w:val="left"/>
        <w:rPr>
          <w:rFonts w:eastAsiaTheme="minorHAnsi"/>
          <w:noProof/>
          <w:sz w:val="20"/>
          <w:szCs w:val="20"/>
          <w:lang w:eastAsia="en-US"/>
        </w:rPr>
      </w:pPr>
      <w:r w:rsidRPr="004F2608">
        <w:rPr>
          <w:rFonts w:eastAsia="Calibri"/>
          <w:b/>
          <w:lang w:eastAsia="en-US"/>
        </w:rPr>
        <w:fldChar w:fldCharType="begin"/>
      </w:r>
      <w:r w:rsidRPr="004F2608">
        <w:rPr>
          <w:rFonts w:eastAsia="Calibri"/>
          <w:b/>
          <w:lang w:eastAsia="en-US"/>
        </w:rPr>
        <w:instrText xml:space="preserve"> TOC \o "1-3" \h \z \u </w:instrText>
      </w:r>
      <w:r w:rsidRPr="004F2608">
        <w:rPr>
          <w:rFonts w:eastAsia="Calibri"/>
          <w:b/>
          <w:lang w:eastAsia="en-US"/>
        </w:rPr>
        <w:fldChar w:fldCharType="separate"/>
      </w:r>
      <w:hyperlink w:anchor="_Toc222222125" w:history="1">
        <w:r w:rsidR="00CD59A0" w:rsidRPr="00573CA5">
          <w:rPr>
            <w:rFonts w:eastAsiaTheme="minorHAnsi"/>
            <w:noProof/>
            <w:sz w:val="20"/>
            <w:szCs w:val="20"/>
            <w:lang w:eastAsia="en-US"/>
          </w:rPr>
          <w:t>1.</w:t>
        </w:r>
        <w:r w:rsidR="00CD59A0" w:rsidRPr="00573CA5">
          <w:rPr>
            <w:rFonts w:eastAsiaTheme="minorHAnsi"/>
            <w:noProof/>
            <w:sz w:val="20"/>
            <w:szCs w:val="20"/>
            <w:lang w:eastAsia="en-US"/>
          </w:rPr>
          <w:tab/>
          <w:t>ТЕРМИНЫ, СОКРАЩЕНИЯ И ОПРЕДЕЛЕНИЯ</w: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tab/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begin"/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instrText xml:space="preserve"> PAGEREF _Toc222222125 \h </w:instrTex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separate"/>
        </w:r>
        <w:r w:rsidR="001F6ED4">
          <w:rPr>
            <w:rFonts w:eastAsiaTheme="minorHAnsi"/>
            <w:noProof/>
            <w:webHidden/>
            <w:sz w:val="20"/>
            <w:szCs w:val="20"/>
            <w:lang w:eastAsia="en-US"/>
          </w:rPr>
          <w:t>3</w: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end"/>
        </w:r>
      </w:hyperlink>
    </w:p>
    <w:p w:rsidR="00CD59A0" w:rsidRPr="00573CA5" w:rsidRDefault="0026501E" w:rsidP="00573CA5">
      <w:pPr>
        <w:pStyle w:val="12"/>
        <w:tabs>
          <w:tab w:val="left" w:pos="284"/>
          <w:tab w:val="right" w:leader="dot" w:pos="9781"/>
        </w:tabs>
        <w:autoSpaceDE/>
        <w:autoSpaceDN/>
        <w:spacing w:line="259" w:lineRule="auto"/>
        <w:jc w:val="left"/>
        <w:rPr>
          <w:rFonts w:eastAsiaTheme="minorHAnsi"/>
          <w:noProof/>
          <w:sz w:val="20"/>
          <w:szCs w:val="20"/>
          <w:lang w:eastAsia="en-US"/>
        </w:rPr>
      </w:pPr>
      <w:hyperlink w:anchor="_Toc222222126" w:history="1">
        <w:r w:rsidR="00CD59A0" w:rsidRPr="00573CA5">
          <w:rPr>
            <w:rFonts w:eastAsiaTheme="minorHAnsi"/>
            <w:noProof/>
            <w:sz w:val="20"/>
            <w:szCs w:val="20"/>
            <w:lang w:eastAsia="en-US"/>
          </w:rPr>
          <w:t>2.</w:t>
        </w:r>
        <w:r w:rsidR="00CD59A0" w:rsidRPr="00573CA5">
          <w:rPr>
            <w:rFonts w:eastAsiaTheme="minorHAnsi"/>
            <w:noProof/>
            <w:sz w:val="20"/>
            <w:szCs w:val="20"/>
            <w:lang w:eastAsia="en-US"/>
          </w:rPr>
          <w:tab/>
          <w:t>ОБЩИЕ ПОЛОЖЕНИЯ</w: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tab/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begin"/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instrText xml:space="preserve"> PAGEREF _Toc222222126 \h </w:instrTex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separate"/>
        </w:r>
        <w:r w:rsidR="001F6ED4">
          <w:rPr>
            <w:rFonts w:eastAsiaTheme="minorHAnsi"/>
            <w:noProof/>
            <w:webHidden/>
            <w:sz w:val="20"/>
            <w:szCs w:val="20"/>
            <w:lang w:eastAsia="en-US"/>
          </w:rPr>
          <w:t>4</w: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end"/>
        </w:r>
      </w:hyperlink>
    </w:p>
    <w:p w:rsidR="00CD59A0" w:rsidRPr="00573CA5" w:rsidRDefault="0026501E" w:rsidP="00573CA5">
      <w:pPr>
        <w:pStyle w:val="12"/>
        <w:tabs>
          <w:tab w:val="left" w:pos="284"/>
          <w:tab w:val="right" w:leader="dot" w:pos="9781"/>
        </w:tabs>
        <w:autoSpaceDE/>
        <w:autoSpaceDN/>
        <w:spacing w:line="259" w:lineRule="auto"/>
        <w:jc w:val="left"/>
        <w:rPr>
          <w:rFonts w:eastAsiaTheme="minorHAnsi"/>
          <w:noProof/>
          <w:sz w:val="20"/>
          <w:szCs w:val="20"/>
          <w:lang w:eastAsia="en-US"/>
        </w:rPr>
      </w:pPr>
      <w:hyperlink w:anchor="_Toc222222127" w:history="1">
        <w:r w:rsidR="00CD59A0" w:rsidRPr="00573CA5">
          <w:rPr>
            <w:rFonts w:eastAsiaTheme="minorHAnsi"/>
            <w:noProof/>
            <w:sz w:val="20"/>
            <w:szCs w:val="20"/>
            <w:lang w:eastAsia="en-US"/>
          </w:rPr>
          <w:t>3.</w:t>
        </w:r>
        <w:r w:rsidR="00CD59A0" w:rsidRPr="00573CA5">
          <w:rPr>
            <w:rFonts w:eastAsiaTheme="minorHAnsi"/>
            <w:noProof/>
            <w:sz w:val="20"/>
            <w:szCs w:val="20"/>
            <w:lang w:eastAsia="en-US"/>
          </w:rPr>
          <w:tab/>
          <w:t>УСЛОВИЯ И ПОРЯДОК ЗАКЛЮЧЕНИЯ ДЕПОЗИТНЫХ СДЕЛОК</w: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tab/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begin"/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instrText xml:space="preserve"> PAGEREF _Toc222222127 \h </w:instrTex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separate"/>
        </w:r>
        <w:r w:rsidR="001F6ED4">
          <w:rPr>
            <w:rFonts w:eastAsiaTheme="minorHAnsi"/>
            <w:noProof/>
            <w:webHidden/>
            <w:sz w:val="20"/>
            <w:szCs w:val="20"/>
            <w:lang w:eastAsia="en-US"/>
          </w:rPr>
          <w:t>4</w: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end"/>
        </w:r>
      </w:hyperlink>
    </w:p>
    <w:p w:rsidR="00CD59A0" w:rsidRPr="00573CA5" w:rsidRDefault="0026501E" w:rsidP="00573CA5">
      <w:pPr>
        <w:pStyle w:val="12"/>
        <w:tabs>
          <w:tab w:val="left" w:pos="284"/>
          <w:tab w:val="right" w:leader="dot" w:pos="9781"/>
        </w:tabs>
        <w:autoSpaceDE/>
        <w:autoSpaceDN/>
        <w:spacing w:line="259" w:lineRule="auto"/>
        <w:jc w:val="left"/>
        <w:rPr>
          <w:rFonts w:eastAsiaTheme="minorHAnsi"/>
          <w:noProof/>
          <w:sz w:val="20"/>
          <w:szCs w:val="20"/>
          <w:lang w:eastAsia="en-US"/>
        </w:rPr>
      </w:pPr>
      <w:hyperlink w:anchor="_Toc222222128" w:history="1">
        <w:r w:rsidR="00CD59A0" w:rsidRPr="00573CA5">
          <w:rPr>
            <w:rFonts w:eastAsiaTheme="minorHAnsi"/>
            <w:noProof/>
            <w:sz w:val="20"/>
            <w:szCs w:val="20"/>
            <w:lang w:eastAsia="en-US"/>
          </w:rPr>
          <w:t>4. ОТКРЫТИЕ ЕДИНОГО ДЕПОЗИТНОГО СЧЕТА</w: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tab/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begin"/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instrText xml:space="preserve"> PAGEREF _Toc222222128 \h </w:instrTex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separate"/>
        </w:r>
        <w:r w:rsidR="001F6ED4">
          <w:rPr>
            <w:rFonts w:eastAsiaTheme="minorHAnsi"/>
            <w:noProof/>
            <w:webHidden/>
            <w:sz w:val="20"/>
            <w:szCs w:val="20"/>
            <w:lang w:eastAsia="en-US"/>
          </w:rPr>
          <w:t>5</w: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end"/>
        </w:r>
      </w:hyperlink>
    </w:p>
    <w:p w:rsidR="00CD59A0" w:rsidRPr="00573CA5" w:rsidRDefault="0026501E" w:rsidP="00573CA5">
      <w:pPr>
        <w:pStyle w:val="12"/>
        <w:tabs>
          <w:tab w:val="left" w:pos="284"/>
          <w:tab w:val="right" w:leader="dot" w:pos="9781"/>
        </w:tabs>
        <w:autoSpaceDE/>
        <w:autoSpaceDN/>
        <w:spacing w:line="259" w:lineRule="auto"/>
        <w:jc w:val="left"/>
        <w:rPr>
          <w:rFonts w:eastAsiaTheme="minorHAnsi"/>
          <w:noProof/>
          <w:sz w:val="20"/>
          <w:szCs w:val="20"/>
          <w:lang w:eastAsia="en-US"/>
        </w:rPr>
      </w:pPr>
      <w:hyperlink w:anchor="_Toc222222129" w:history="1">
        <w:r w:rsidR="00CD59A0" w:rsidRPr="00573CA5">
          <w:rPr>
            <w:rFonts w:eastAsiaTheme="minorHAnsi"/>
            <w:noProof/>
            <w:sz w:val="20"/>
            <w:szCs w:val="20"/>
            <w:lang w:eastAsia="en-US"/>
          </w:rPr>
          <w:t>5.</w:t>
        </w:r>
        <w:r w:rsidR="00CD59A0" w:rsidRPr="00573CA5">
          <w:rPr>
            <w:rFonts w:eastAsiaTheme="minorHAnsi"/>
            <w:noProof/>
            <w:sz w:val="20"/>
            <w:szCs w:val="20"/>
            <w:lang w:eastAsia="en-US"/>
          </w:rPr>
          <w:tab/>
          <w:t>УСЛОВИЯ ИСПОЛНЕНИЯ ДЕПОЗИТНЫХ СДЕЛОК</w: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tab/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begin"/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instrText xml:space="preserve"> PAGEREF _Toc222222129 \h </w:instrTex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separate"/>
        </w:r>
        <w:r w:rsidR="001F6ED4">
          <w:rPr>
            <w:rFonts w:eastAsiaTheme="minorHAnsi"/>
            <w:noProof/>
            <w:webHidden/>
            <w:sz w:val="20"/>
            <w:szCs w:val="20"/>
            <w:lang w:eastAsia="en-US"/>
          </w:rPr>
          <w:t>6</w: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end"/>
        </w:r>
      </w:hyperlink>
    </w:p>
    <w:p w:rsidR="00CD59A0" w:rsidRPr="00573CA5" w:rsidRDefault="0026501E" w:rsidP="00573CA5">
      <w:pPr>
        <w:pStyle w:val="12"/>
        <w:tabs>
          <w:tab w:val="left" w:pos="284"/>
          <w:tab w:val="right" w:leader="dot" w:pos="9781"/>
        </w:tabs>
        <w:autoSpaceDE/>
        <w:autoSpaceDN/>
        <w:spacing w:line="259" w:lineRule="auto"/>
        <w:jc w:val="left"/>
        <w:rPr>
          <w:rFonts w:eastAsiaTheme="minorHAnsi"/>
          <w:noProof/>
          <w:sz w:val="20"/>
          <w:szCs w:val="20"/>
          <w:lang w:eastAsia="en-US"/>
        </w:rPr>
      </w:pPr>
      <w:hyperlink w:anchor="_Toc222222130" w:history="1">
        <w:r w:rsidR="00CD59A0" w:rsidRPr="00573CA5">
          <w:rPr>
            <w:rFonts w:eastAsiaTheme="minorHAnsi"/>
            <w:noProof/>
            <w:sz w:val="20"/>
            <w:szCs w:val="20"/>
            <w:lang w:eastAsia="en-US"/>
          </w:rPr>
          <w:t>6.</w:t>
        </w:r>
        <w:r w:rsidR="00CD59A0" w:rsidRPr="00573CA5">
          <w:rPr>
            <w:rFonts w:eastAsiaTheme="minorHAnsi"/>
            <w:noProof/>
            <w:sz w:val="20"/>
            <w:szCs w:val="20"/>
            <w:lang w:eastAsia="en-US"/>
          </w:rPr>
          <w:tab/>
          <w:t>ПРАВА И ОБЯЗАННОСТИ СТОРОН</w: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tab/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begin"/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instrText xml:space="preserve"> PAGEREF _Toc222222130 \h </w:instrTex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separate"/>
        </w:r>
        <w:r w:rsidR="001F6ED4">
          <w:rPr>
            <w:rFonts w:eastAsiaTheme="minorHAnsi"/>
            <w:noProof/>
            <w:webHidden/>
            <w:sz w:val="20"/>
            <w:szCs w:val="20"/>
            <w:lang w:eastAsia="en-US"/>
          </w:rPr>
          <w:t>7</w: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end"/>
        </w:r>
      </w:hyperlink>
    </w:p>
    <w:p w:rsidR="00CD59A0" w:rsidRPr="00573CA5" w:rsidRDefault="0026501E" w:rsidP="00573CA5">
      <w:pPr>
        <w:pStyle w:val="12"/>
        <w:tabs>
          <w:tab w:val="left" w:pos="284"/>
          <w:tab w:val="right" w:leader="dot" w:pos="9781"/>
        </w:tabs>
        <w:autoSpaceDE/>
        <w:autoSpaceDN/>
        <w:spacing w:line="259" w:lineRule="auto"/>
        <w:jc w:val="left"/>
        <w:rPr>
          <w:rFonts w:eastAsiaTheme="minorHAnsi"/>
          <w:noProof/>
          <w:sz w:val="20"/>
          <w:szCs w:val="20"/>
          <w:lang w:eastAsia="en-US"/>
        </w:rPr>
      </w:pPr>
      <w:hyperlink w:anchor="_Toc222222131" w:history="1">
        <w:r w:rsidR="00DB76A6" w:rsidRPr="00573CA5">
          <w:rPr>
            <w:rFonts w:eastAsiaTheme="minorHAnsi"/>
            <w:noProof/>
            <w:sz w:val="20"/>
            <w:szCs w:val="20"/>
            <w:lang w:eastAsia="en-US"/>
          </w:rPr>
          <w:t>7.</w:t>
        </w:r>
        <w:r w:rsidR="00DB76A6" w:rsidRPr="00573CA5">
          <w:rPr>
            <w:rFonts w:eastAsiaTheme="minorHAnsi"/>
            <w:noProof/>
            <w:sz w:val="20"/>
            <w:szCs w:val="20"/>
            <w:lang w:eastAsia="en-US"/>
          </w:rPr>
          <w:tab/>
          <w:t>ОТВЕТСТВЕННОСТЬ СТОРОН</w:t>
        </w:r>
        <w:r w:rsidR="00DB76A6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tab/>
        </w:r>
        <w:r w:rsidR="00DB76A6">
          <w:rPr>
            <w:rFonts w:eastAsiaTheme="minorHAnsi"/>
            <w:noProof/>
            <w:webHidden/>
            <w:sz w:val="20"/>
            <w:szCs w:val="20"/>
            <w:lang w:eastAsia="en-US"/>
          </w:rPr>
          <w:t>9</w:t>
        </w:r>
      </w:hyperlink>
    </w:p>
    <w:p w:rsidR="00CD59A0" w:rsidRPr="00573CA5" w:rsidRDefault="0026501E" w:rsidP="00573CA5">
      <w:pPr>
        <w:pStyle w:val="12"/>
        <w:tabs>
          <w:tab w:val="left" w:pos="284"/>
          <w:tab w:val="right" w:leader="dot" w:pos="9781"/>
        </w:tabs>
        <w:autoSpaceDE/>
        <w:autoSpaceDN/>
        <w:spacing w:line="259" w:lineRule="auto"/>
        <w:jc w:val="left"/>
        <w:rPr>
          <w:rFonts w:eastAsiaTheme="minorHAnsi"/>
          <w:noProof/>
          <w:sz w:val="20"/>
          <w:szCs w:val="20"/>
          <w:lang w:eastAsia="en-US"/>
        </w:rPr>
      </w:pPr>
      <w:hyperlink w:anchor="_Toc222222132" w:history="1">
        <w:r w:rsidR="00CD59A0" w:rsidRPr="00573CA5">
          <w:rPr>
            <w:rFonts w:eastAsiaTheme="minorHAnsi"/>
            <w:noProof/>
            <w:sz w:val="20"/>
            <w:szCs w:val="20"/>
            <w:lang w:eastAsia="en-US"/>
          </w:rPr>
          <w:t>8.</w:t>
        </w:r>
        <w:r w:rsidR="00CD59A0" w:rsidRPr="00573CA5">
          <w:rPr>
            <w:rFonts w:eastAsiaTheme="minorHAnsi"/>
            <w:noProof/>
            <w:sz w:val="20"/>
            <w:szCs w:val="20"/>
            <w:lang w:eastAsia="en-US"/>
          </w:rPr>
          <w:tab/>
          <w:t>КОНФИДЕНЦИАЛЬНОСТЬ</w: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tab/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begin"/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instrText xml:space="preserve"> PAGEREF _Toc222222132 \h </w:instrTex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separate"/>
        </w:r>
        <w:r w:rsidR="001F6ED4">
          <w:rPr>
            <w:rFonts w:eastAsiaTheme="minorHAnsi"/>
            <w:noProof/>
            <w:webHidden/>
            <w:sz w:val="20"/>
            <w:szCs w:val="20"/>
            <w:lang w:eastAsia="en-US"/>
          </w:rPr>
          <w:t>9</w: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end"/>
        </w:r>
      </w:hyperlink>
    </w:p>
    <w:p w:rsidR="00CD59A0" w:rsidRPr="00573CA5" w:rsidRDefault="0026501E" w:rsidP="00573CA5">
      <w:pPr>
        <w:pStyle w:val="12"/>
        <w:tabs>
          <w:tab w:val="left" w:pos="284"/>
          <w:tab w:val="right" w:leader="dot" w:pos="9781"/>
        </w:tabs>
        <w:autoSpaceDE/>
        <w:autoSpaceDN/>
        <w:spacing w:line="259" w:lineRule="auto"/>
        <w:jc w:val="left"/>
        <w:rPr>
          <w:rFonts w:eastAsiaTheme="minorHAnsi"/>
          <w:noProof/>
          <w:sz w:val="20"/>
          <w:szCs w:val="20"/>
          <w:lang w:eastAsia="en-US"/>
        </w:rPr>
      </w:pPr>
      <w:hyperlink w:anchor="_Toc222222133" w:history="1">
        <w:r w:rsidR="00CD59A0" w:rsidRPr="00573CA5">
          <w:rPr>
            <w:rFonts w:eastAsiaTheme="minorHAnsi"/>
            <w:noProof/>
            <w:sz w:val="20"/>
            <w:szCs w:val="20"/>
            <w:lang w:eastAsia="en-US"/>
          </w:rPr>
          <w:t>9.</w:t>
        </w:r>
        <w:r w:rsidR="00CD59A0" w:rsidRPr="00573CA5">
          <w:rPr>
            <w:rFonts w:eastAsiaTheme="minorHAnsi"/>
            <w:noProof/>
            <w:sz w:val="20"/>
            <w:szCs w:val="20"/>
            <w:lang w:eastAsia="en-US"/>
          </w:rPr>
          <w:tab/>
          <w:t>ПОРЯДОК РАЗРЕШЕНИЯ СПОРОВ</w: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tab/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begin"/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instrText xml:space="preserve"> PAGEREF _Toc222222133 \h </w:instrTex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separate"/>
        </w:r>
        <w:r w:rsidR="001F6ED4">
          <w:rPr>
            <w:rFonts w:eastAsiaTheme="minorHAnsi"/>
            <w:noProof/>
            <w:webHidden/>
            <w:sz w:val="20"/>
            <w:szCs w:val="20"/>
            <w:lang w:eastAsia="en-US"/>
          </w:rPr>
          <w:t>10</w: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end"/>
        </w:r>
      </w:hyperlink>
    </w:p>
    <w:p w:rsidR="00CD59A0" w:rsidRPr="00573CA5" w:rsidRDefault="0026501E" w:rsidP="00573CA5">
      <w:pPr>
        <w:pStyle w:val="12"/>
        <w:tabs>
          <w:tab w:val="left" w:pos="284"/>
          <w:tab w:val="right" w:leader="dot" w:pos="9781"/>
        </w:tabs>
        <w:autoSpaceDE/>
        <w:autoSpaceDN/>
        <w:spacing w:line="259" w:lineRule="auto"/>
        <w:jc w:val="left"/>
        <w:rPr>
          <w:rFonts w:eastAsiaTheme="minorHAnsi"/>
          <w:noProof/>
          <w:sz w:val="20"/>
          <w:szCs w:val="20"/>
          <w:lang w:eastAsia="en-US"/>
        </w:rPr>
      </w:pPr>
      <w:hyperlink w:anchor="_Toc222222134" w:history="1">
        <w:r w:rsidR="00CD59A0" w:rsidRPr="00573CA5">
          <w:rPr>
            <w:rFonts w:eastAsiaTheme="minorHAnsi"/>
            <w:noProof/>
            <w:sz w:val="20"/>
            <w:szCs w:val="20"/>
            <w:lang w:eastAsia="en-US"/>
          </w:rPr>
          <w:t>10.</w:t>
        </w:r>
        <w:r w:rsidR="00CD59A0" w:rsidRPr="00573CA5">
          <w:rPr>
            <w:rFonts w:eastAsiaTheme="minorHAnsi"/>
            <w:noProof/>
            <w:sz w:val="20"/>
            <w:szCs w:val="20"/>
            <w:lang w:eastAsia="en-US"/>
          </w:rPr>
          <w:tab/>
          <w:t>СРОК ДЕЙСТВИЯ СОГЛАШЕНИЯ, ПОРЯДОК ЕГО ИЗМЕНЕНИЯ И РАСТОРЖЕНИЯ</w: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tab/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begin"/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instrText xml:space="preserve"> PAGEREF _Toc222222134 \h </w:instrTex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separate"/>
        </w:r>
        <w:r w:rsidR="001F6ED4">
          <w:rPr>
            <w:rFonts w:eastAsiaTheme="minorHAnsi"/>
            <w:noProof/>
            <w:webHidden/>
            <w:sz w:val="20"/>
            <w:szCs w:val="20"/>
            <w:lang w:eastAsia="en-US"/>
          </w:rPr>
          <w:t>10</w: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end"/>
        </w:r>
      </w:hyperlink>
    </w:p>
    <w:p w:rsidR="00CD59A0" w:rsidRDefault="0026501E" w:rsidP="00573CA5">
      <w:pPr>
        <w:pStyle w:val="12"/>
        <w:tabs>
          <w:tab w:val="left" w:pos="284"/>
          <w:tab w:val="right" w:leader="dot" w:pos="9781"/>
        </w:tabs>
        <w:autoSpaceDE/>
        <w:autoSpaceDN/>
        <w:spacing w:line="259" w:lineRule="auto"/>
        <w:jc w:val="left"/>
        <w:rPr>
          <w:rFonts w:eastAsiaTheme="minorHAnsi"/>
          <w:noProof/>
          <w:sz w:val="20"/>
          <w:szCs w:val="20"/>
          <w:lang w:eastAsia="en-US"/>
        </w:rPr>
      </w:pPr>
      <w:hyperlink w:anchor="_Toc222222135" w:history="1">
        <w:r w:rsidR="00CD59A0" w:rsidRPr="00573CA5">
          <w:rPr>
            <w:rFonts w:eastAsiaTheme="minorHAnsi"/>
            <w:noProof/>
            <w:sz w:val="20"/>
            <w:szCs w:val="20"/>
            <w:lang w:eastAsia="en-US"/>
          </w:rPr>
          <w:t>11.</w:t>
        </w:r>
        <w:r w:rsidR="00CD59A0" w:rsidRPr="00573CA5">
          <w:rPr>
            <w:rFonts w:eastAsiaTheme="minorHAnsi"/>
            <w:noProof/>
            <w:sz w:val="20"/>
            <w:szCs w:val="20"/>
            <w:lang w:eastAsia="en-US"/>
          </w:rPr>
          <w:tab/>
          <w:t>ЗАКЛЮЧИТЕЛЬНЫЕ ПОЛОЖЕНИЯ</w: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tab/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begin"/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instrText xml:space="preserve"> PAGEREF _Toc222222135 \h </w:instrTex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separate"/>
        </w:r>
        <w:r w:rsidR="001F6ED4">
          <w:rPr>
            <w:rFonts w:eastAsiaTheme="minorHAnsi"/>
            <w:noProof/>
            <w:webHidden/>
            <w:sz w:val="20"/>
            <w:szCs w:val="20"/>
            <w:lang w:eastAsia="en-US"/>
          </w:rPr>
          <w:t>10</w:t>
        </w:r>
        <w:r w:rsidR="00CD59A0" w:rsidRPr="00573CA5">
          <w:rPr>
            <w:rFonts w:eastAsiaTheme="minorHAnsi"/>
            <w:noProof/>
            <w:webHidden/>
            <w:sz w:val="20"/>
            <w:szCs w:val="20"/>
            <w:lang w:eastAsia="en-US"/>
          </w:rPr>
          <w:fldChar w:fldCharType="end"/>
        </w:r>
      </w:hyperlink>
    </w:p>
    <w:p w:rsidR="00CD59A0" w:rsidRPr="00573CA5" w:rsidRDefault="00CD59A0" w:rsidP="00573CA5">
      <w:pPr>
        <w:tabs>
          <w:tab w:val="right" w:leader="dot" w:pos="9781"/>
        </w:tabs>
        <w:rPr>
          <w:rFonts w:eastAsiaTheme="minorHAnsi"/>
          <w:noProof/>
          <w:lang w:eastAsia="en-US"/>
        </w:rPr>
      </w:pPr>
    </w:p>
    <w:p w:rsidR="00CD59A0" w:rsidRPr="00ED1FD9" w:rsidRDefault="00CD59A0" w:rsidP="00573CA5">
      <w:pPr>
        <w:pStyle w:val="32"/>
        <w:tabs>
          <w:tab w:val="clear" w:pos="9345"/>
          <w:tab w:val="right" w:leader="dot" w:pos="9781"/>
        </w:tabs>
        <w:rPr>
          <w:noProof/>
          <w:sz w:val="24"/>
          <w:szCs w:val="24"/>
        </w:rPr>
      </w:pPr>
      <w:r w:rsidRPr="00ED1FD9">
        <w:rPr>
          <w:noProof/>
          <w:sz w:val="24"/>
          <w:szCs w:val="24"/>
        </w:rPr>
        <w:t>ПРИЛОЖЕНИЯ:</w:t>
      </w:r>
    </w:p>
    <w:p w:rsidR="00CD59A0" w:rsidRPr="00ED1FD9" w:rsidRDefault="0026501E" w:rsidP="001F6ED4">
      <w:pPr>
        <w:pStyle w:val="32"/>
        <w:tabs>
          <w:tab w:val="clear" w:pos="9345"/>
          <w:tab w:val="right" w:leader="dot" w:pos="9781"/>
        </w:tabs>
        <w:jc w:val="both"/>
        <w:rPr>
          <w:rFonts w:asciiTheme="minorHAnsi" w:eastAsiaTheme="minorEastAsia" w:hAnsiTheme="minorHAnsi" w:cstheme="minorBidi"/>
          <w:b w:val="0"/>
          <w:noProof/>
          <w:sz w:val="24"/>
          <w:szCs w:val="24"/>
        </w:rPr>
      </w:pPr>
      <w:hyperlink w:anchor="_Toc222222136" w:history="1">
        <w:r w:rsidR="00CD59A0" w:rsidRPr="00ED1FD9">
          <w:rPr>
            <w:b w:val="0"/>
            <w:noProof/>
            <w:sz w:val="24"/>
            <w:szCs w:val="24"/>
          </w:rPr>
          <w:t>Приложение</w:t>
        </w:r>
        <w:r w:rsidR="00CD59A0" w:rsidRPr="00ED1FD9">
          <w:rPr>
            <w:rStyle w:val="af4"/>
            <w:b w:val="0"/>
            <w:noProof/>
            <w:sz w:val="24"/>
            <w:szCs w:val="24"/>
          </w:rPr>
          <w:t xml:space="preserve"> №1</w:t>
        </w:r>
        <w:r w:rsidR="00AC7016" w:rsidRPr="00ED1FD9">
          <w:rPr>
            <w:rStyle w:val="af4"/>
            <w:b w:val="0"/>
            <w:noProof/>
            <w:sz w:val="24"/>
            <w:szCs w:val="24"/>
          </w:rPr>
          <w:t xml:space="preserve"> – 08.00.09_23_01_</w:t>
        </w:r>
      </w:hyperlink>
      <w:hyperlink w:anchor="_Toc222222137" w:history="1">
        <w:r w:rsidR="003510AB">
          <w:rPr>
            <w:b w:val="0"/>
            <w:noProof/>
            <w:sz w:val="24"/>
            <w:szCs w:val="24"/>
          </w:rPr>
          <w:t>З</w:t>
        </w:r>
        <w:r w:rsidR="003510AB" w:rsidRPr="0044679D">
          <w:rPr>
            <w:b w:val="0"/>
            <w:noProof/>
            <w:sz w:val="24"/>
            <w:szCs w:val="24"/>
          </w:rPr>
          <w:t>аявление</w:t>
        </w:r>
        <w:r w:rsidR="003510AB" w:rsidRPr="0044679D">
          <w:rPr>
            <w:rStyle w:val="af4"/>
            <w:b w:val="0"/>
            <w:bCs/>
            <w:iCs/>
            <w:noProof/>
            <w:sz w:val="24"/>
            <w:szCs w:val="24"/>
          </w:rPr>
          <w:t xml:space="preserve"> о присоединении к </w:t>
        </w:r>
        <w:r w:rsidR="003510AB">
          <w:rPr>
            <w:rStyle w:val="af4"/>
            <w:b w:val="0"/>
            <w:bCs/>
            <w:iCs/>
            <w:noProof/>
            <w:sz w:val="24"/>
            <w:szCs w:val="24"/>
          </w:rPr>
          <w:t>У</w:t>
        </w:r>
        <w:r w:rsidR="003510AB" w:rsidRPr="0044679D">
          <w:rPr>
            <w:rStyle w:val="af4"/>
            <w:b w:val="0"/>
            <w:bCs/>
            <w:iCs/>
            <w:noProof/>
            <w:sz w:val="24"/>
            <w:szCs w:val="24"/>
          </w:rPr>
          <w:t>словиям размещения денежных средств в виде срочного банковского вклада (депозита «автоовернайт»)</w:t>
        </w:r>
        <w:r w:rsidR="00CD59A0" w:rsidRPr="00ED1FD9">
          <w:rPr>
            <w:b w:val="0"/>
            <w:noProof/>
            <w:webHidden/>
            <w:sz w:val="24"/>
            <w:szCs w:val="24"/>
          </w:rPr>
          <w:tab/>
        </w:r>
        <w:r w:rsidR="00CD59A0" w:rsidRPr="00ED1FD9">
          <w:rPr>
            <w:b w:val="0"/>
            <w:noProof/>
            <w:webHidden/>
            <w:sz w:val="24"/>
            <w:szCs w:val="24"/>
          </w:rPr>
          <w:fldChar w:fldCharType="begin"/>
        </w:r>
        <w:r w:rsidR="00CD59A0" w:rsidRPr="00ED1FD9">
          <w:rPr>
            <w:b w:val="0"/>
            <w:noProof/>
            <w:webHidden/>
            <w:sz w:val="24"/>
            <w:szCs w:val="24"/>
          </w:rPr>
          <w:instrText xml:space="preserve"> PAGEREF _Toc222222137 \h </w:instrText>
        </w:r>
        <w:r w:rsidR="00CD59A0" w:rsidRPr="00ED1FD9">
          <w:rPr>
            <w:b w:val="0"/>
            <w:noProof/>
            <w:webHidden/>
            <w:sz w:val="24"/>
            <w:szCs w:val="24"/>
          </w:rPr>
        </w:r>
        <w:r w:rsidR="00CD59A0" w:rsidRPr="00ED1FD9">
          <w:rPr>
            <w:b w:val="0"/>
            <w:noProof/>
            <w:webHidden/>
            <w:sz w:val="24"/>
            <w:szCs w:val="24"/>
          </w:rPr>
          <w:fldChar w:fldCharType="separate"/>
        </w:r>
        <w:r w:rsidR="001F6ED4" w:rsidRPr="00ED1FD9">
          <w:rPr>
            <w:b w:val="0"/>
            <w:noProof/>
            <w:webHidden/>
            <w:sz w:val="24"/>
            <w:szCs w:val="24"/>
          </w:rPr>
          <w:t>1</w:t>
        </w:r>
        <w:r w:rsidR="00DB76A6">
          <w:rPr>
            <w:b w:val="0"/>
            <w:noProof/>
            <w:webHidden/>
            <w:sz w:val="24"/>
            <w:szCs w:val="24"/>
          </w:rPr>
          <w:t>2</w:t>
        </w:r>
        <w:r w:rsidR="00CD59A0" w:rsidRPr="00ED1FD9">
          <w:rPr>
            <w:b w:val="0"/>
            <w:noProof/>
            <w:webHidden/>
            <w:sz w:val="24"/>
            <w:szCs w:val="24"/>
          </w:rPr>
          <w:fldChar w:fldCharType="end"/>
        </w:r>
      </w:hyperlink>
    </w:p>
    <w:p w:rsidR="00CD59A0" w:rsidRPr="00ED1FD9" w:rsidRDefault="0026501E" w:rsidP="001F6ED4">
      <w:pPr>
        <w:pStyle w:val="32"/>
        <w:tabs>
          <w:tab w:val="clear" w:pos="9345"/>
          <w:tab w:val="right" w:leader="dot" w:pos="9781"/>
        </w:tabs>
        <w:jc w:val="both"/>
        <w:rPr>
          <w:rFonts w:asciiTheme="minorHAnsi" w:eastAsiaTheme="minorEastAsia" w:hAnsiTheme="minorHAnsi" w:cstheme="minorBidi"/>
          <w:b w:val="0"/>
          <w:noProof/>
          <w:sz w:val="24"/>
          <w:szCs w:val="24"/>
        </w:rPr>
      </w:pPr>
      <w:hyperlink w:anchor="_Toc222222138" w:history="1">
        <w:r w:rsidR="00CD59A0" w:rsidRPr="00ED1FD9">
          <w:rPr>
            <w:b w:val="0"/>
            <w:noProof/>
            <w:sz w:val="24"/>
            <w:szCs w:val="24"/>
          </w:rPr>
          <w:t>Приложение</w:t>
        </w:r>
        <w:r w:rsidR="00CD59A0" w:rsidRPr="00ED1FD9">
          <w:rPr>
            <w:rStyle w:val="af4"/>
            <w:b w:val="0"/>
            <w:noProof/>
            <w:sz w:val="24"/>
            <w:szCs w:val="24"/>
          </w:rPr>
          <w:t xml:space="preserve"> №2</w:t>
        </w:r>
        <w:r w:rsidR="00AC7016" w:rsidRPr="00ED1FD9">
          <w:rPr>
            <w:rStyle w:val="af4"/>
            <w:b w:val="0"/>
            <w:noProof/>
            <w:sz w:val="24"/>
            <w:szCs w:val="24"/>
          </w:rPr>
          <w:t xml:space="preserve"> – 08.00.09_23_02_</w:t>
        </w:r>
      </w:hyperlink>
      <w:r w:rsidR="003510AB" w:rsidRPr="00ED1FD9">
        <w:rPr>
          <w:rStyle w:val="af4"/>
          <w:b w:val="0"/>
          <w:noProof/>
          <w:color w:val="auto"/>
          <w:sz w:val="24"/>
          <w:szCs w:val="24"/>
          <w:u w:val="none"/>
        </w:rPr>
        <w:t>З</w:t>
      </w:r>
      <w:hyperlink w:anchor="_Toc222222139" w:history="1">
        <w:r w:rsidR="003510AB" w:rsidRPr="0044679D">
          <w:rPr>
            <w:b w:val="0"/>
            <w:noProof/>
            <w:sz w:val="24"/>
            <w:szCs w:val="24"/>
          </w:rPr>
          <w:t>аявление</w:t>
        </w:r>
        <w:r w:rsidR="003510AB" w:rsidRPr="0044679D">
          <w:rPr>
            <w:rStyle w:val="af4"/>
            <w:b w:val="0"/>
            <w:bCs/>
            <w:iCs/>
            <w:noProof/>
            <w:sz w:val="24"/>
            <w:szCs w:val="24"/>
          </w:rPr>
          <w:t xml:space="preserve"> на досрочное расторжение соглашения</w:t>
        </w:r>
        <w:r w:rsidR="00CD59A0" w:rsidRPr="00ED1FD9">
          <w:rPr>
            <w:b w:val="0"/>
            <w:noProof/>
            <w:webHidden/>
            <w:sz w:val="24"/>
            <w:szCs w:val="24"/>
          </w:rPr>
          <w:tab/>
        </w:r>
        <w:r w:rsidR="00AC7016" w:rsidRPr="00ED1FD9">
          <w:rPr>
            <w:b w:val="0"/>
            <w:noProof/>
            <w:webHidden/>
            <w:sz w:val="24"/>
            <w:szCs w:val="24"/>
          </w:rPr>
          <w:t>..</w:t>
        </w:r>
        <w:r w:rsidR="00CD59A0" w:rsidRPr="00ED1FD9">
          <w:rPr>
            <w:b w:val="0"/>
            <w:noProof/>
            <w:webHidden/>
            <w:sz w:val="24"/>
            <w:szCs w:val="24"/>
          </w:rPr>
          <w:fldChar w:fldCharType="begin"/>
        </w:r>
        <w:r w:rsidR="00CD59A0" w:rsidRPr="00ED1FD9">
          <w:rPr>
            <w:b w:val="0"/>
            <w:noProof/>
            <w:webHidden/>
            <w:sz w:val="24"/>
            <w:szCs w:val="24"/>
          </w:rPr>
          <w:instrText xml:space="preserve"> PAGEREF _Toc222222139 \h </w:instrText>
        </w:r>
        <w:r w:rsidR="00CD59A0" w:rsidRPr="00ED1FD9">
          <w:rPr>
            <w:b w:val="0"/>
            <w:noProof/>
            <w:webHidden/>
            <w:sz w:val="24"/>
            <w:szCs w:val="24"/>
          </w:rPr>
        </w:r>
        <w:r w:rsidR="00CD59A0" w:rsidRPr="00ED1FD9">
          <w:rPr>
            <w:b w:val="0"/>
            <w:noProof/>
            <w:webHidden/>
            <w:sz w:val="24"/>
            <w:szCs w:val="24"/>
          </w:rPr>
          <w:fldChar w:fldCharType="separate"/>
        </w:r>
        <w:r w:rsidR="001F6ED4" w:rsidRPr="00ED1FD9">
          <w:rPr>
            <w:b w:val="0"/>
            <w:noProof/>
            <w:webHidden/>
            <w:sz w:val="24"/>
            <w:szCs w:val="24"/>
          </w:rPr>
          <w:t>1</w:t>
        </w:r>
        <w:r w:rsidR="00DB76A6">
          <w:rPr>
            <w:b w:val="0"/>
            <w:noProof/>
            <w:webHidden/>
            <w:sz w:val="24"/>
            <w:szCs w:val="24"/>
          </w:rPr>
          <w:t>3</w:t>
        </w:r>
        <w:r w:rsidR="00CD59A0" w:rsidRPr="00ED1FD9">
          <w:rPr>
            <w:b w:val="0"/>
            <w:noProof/>
            <w:webHidden/>
            <w:sz w:val="24"/>
            <w:szCs w:val="24"/>
          </w:rPr>
          <w:fldChar w:fldCharType="end"/>
        </w:r>
      </w:hyperlink>
    </w:p>
    <w:p w:rsidR="00CD59A0" w:rsidRPr="00ED1FD9" w:rsidRDefault="0026501E" w:rsidP="001F6ED4">
      <w:pPr>
        <w:pStyle w:val="32"/>
        <w:tabs>
          <w:tab w:val="clear" w:pos="9345"/>
          <w:tab w:val="right" w:leader="dot" w:pos="9781"/>
        </w:tabs>
        <w:jc w:val="both"/>
        <w:rPr>
          <w:rFonts w:asciiTheme="minorHAnsi" w:eastAsiaTheme="minorEastAsia" w:hAnsiTheme="minorHAnsi" w:cstheme="minorBidi"/>
          <w:b w:val="0"/>
          <w:noProof/>
          <w:sz w:val="24"/>
          <w:szCs w:val="24"/>
        </w:rPr>
      </w:pPr>
      <w:hyperlink w:anchor="_Toc222222140" w:history="1">
        <w:r w:rsidR="00CD59A0" w:rsidRPr="00ED1FD9">
          <w:rPr>
            <w:rStyle w:val="af4"/>
            <w:b w:val="0"/>
            <w:noProof/>
            <w:sz w:val="24"/>
            <w:szCs w:val="24"/>
          </w:rPr>
          <w:t>Приложение №3</w:t>
        </w:r>
        <w:r w:rsidR="00AC7016" w:rsidRPr="00ED1FD9">
          <w:rPr>
            <w:rStyle w:val="af4"/>
            <w:b w:val="0"/>
            <w:noProof/>
            <w:sz w:val="24"/>
            <w:szCs w:val="24"/>
          </w:rPr>
          <w:t xml:space="preserve"> – 08.00.09_23_03_</w:t>
        </w:r>
      </w:hyperlink>
      <w:hyperlink w:anchor="_Toc222222141" w:history="1">
        <w:r w:rsidR="003510AB">
          <w:rPr>
            <w:rStyle w:val="af4"/>
            <w:b w:val="0"/>
            <w:bCs/>
            <w:iCs/>
            <w:noProof/>
            <w:sz w:val="24"/>
            <w:szCs w:val="24"/>
          </w:rPr>
          <w:t>У</w:t>
        </w:r>
        <w:r w:rsidR="003510AB" w:rsidRPr="0044679D">
          <w:rPr>
            <w:rStyle w:val="af4"/>
            <w:b w:val="0"/>
            <w:bCs/>
            <w:iCs/>
            <w:noProof/>
            <w:sz w:val="24"/>
            <w:szCs w:val="24"/>
          </w:rPr>
          <w:t>словия размещения денежных средств виде срочного банковского вклада</w:t>
        </w:r>
      </w:hyperlink>
      <w:r w:rsidR="003510AB" w:rsidRPr="0044679D">
        <w:rPr>
          <w:rStyle w:val="af4"/>
          <w:b w:val="0"/>
          <w:noProof/>
          <w:sz w:val="24"/>
          <w:szCs w:val="24"/>
          <w:u w:val="none"/>
        </w:rPr>
        <w:t xml:space="preserve"> </w:t>
      </w:r>
      <w:hyperlink w:anchor="_Toc222222142" w:history="1">
        <w:r w:rsidR="003510AB" w:rsidRPr="0044679D">
          <w:rPr>
            <w:rStyle w:val="af4"/>
            <w:b w:val="0"/>
            <w:bCs/>
            <w:iCs/>
            <w:noProof/>
            <w:sz w:val="24"/>
            <w:szCs w:val="24"/>
            <w:u w:val="none"/>
          </w:rPr>
          <w:t>(</w:t>
        </w:r>
        <w:r w:rsidR="003510AB">
          <w:rPr>
            <w:rStyle w:val="af4"/>
            <w:b w:val="0"/>
            <w:bCs/>
            <w:iCs/>
            <w:noProof/>
            <w:sz w:val="24"/>
            <w:szCs w:val="24"/>
            <w:u w:val="none"/>
          </w:rPr>
          <w:t>Д</w:t>
        </w:r>
        <w:r w:rsidR="003510AB" w:rsidRPr="0044679D">
          <w:rPr>
            <w:rStyle w:val="af4"/>
            <w:b w:val="0"/>
            <w:bCs/>
            <w:iCs/>
            <w:noProof/>
            <w:sz w:val="24"/>
            <w:szCs w:val="24"/>
            <w:u w:val="none"/>
          </w:rPr>
          <w:t>епозита «</w:t>
        </w:r>
        <w:r w:rsidR="003510AB">
          <w:rPr>
            <w:rStyle w:val="af4"/>
            <w:b w:val="0"/>
            <w:bCs/>
            <w:iCs/>
            <w:noProof/>
            <w:sz w:val="24"/>
            <w:szCs w:val="24"/>
            <w:u w:val="none"/>
          </w:rPr>
          <w:t>А</w:t>
        </w:r>
        <w:r w:rsidR="003510AB" w:rsidRPr="0044679D">
          <w:rPr>
            <w:rStyle w:val="af4"/>
            <w:b w:val="0"/>
            <w:bCs/>
            <w:iCs/>
            <w:noProof/>
            <w:sz w:val="24"/>
            <w:szCs w:val="24"/>
            <w:u w:val="none"/>
          </w:rPr>
          <w:t>втоовернайт»)</w:t>
        </w:r>
        <w:r w:rsidR="00CD59A0" w:rsidRPr="00ED1FD9">
          <w:rPr>
            <w:b w:val="0"/>
            <w:noProof/>
            <w:webHidden/>
            <w:sz w:val="24"/>
            <w:szCs w:val="24"/>
          </w:rPr>
          <w:tab/>
        </w:r>
        <w:r w:rsidR="00CD59A0" w:rsidRPr="00ED1FD9">
          <w:rPr>
            <w:b w:val="0"/>
            <w:noProof/>
            <w:webHidden/>
            <w:sz w:val="24"/>
            <w:szCs w:val="24"/>
          </w:rPr>
          <w:fldChar w:fldCharType="begin"/>
        </w:r>
        <w:r w:rsidR="00CD59A0" w:rsidRPr="00ED1FD9">
          <w:rPr>
            <w:b w:val="0"/>
            <w:noProof/>
            <w:webHidden/>
            <w:sz w:val="24"/>
            <w:szCs w:val="24"/>
          </w:rPr>
          <w:instrText xml:space="preserve"> PAGEREF _Toc222222142 \h </w:instrText>
        </w:r>
        <w:r w:rsidR="00CD59A0" w:rsidRPr="00ED1FD9">
          <w:rPr>
            <w:b w:val="0"/>
            <w:noProof/>
            <w:webHidden/>
            <w:sz w:val="24"/>
            <w:szCs w:val="24"/>
          </w:rPr>
        </w:r>
        <w:r w:rsidR="00CD59A0" w:rsidRPr="00ED1FD9">
          <w:rPr>
            <w:b w:val="0"/>
            <w:noProof/>
            <w:webHidden/>
            <w:sz w:val="24"/>
            <w:szCs w:val="24"/>
          </w:rPr>
          <w:fldChar w:fldCharType="separate"/>
        </w:r>
        <w:r w:rsidR="001F6ED4" w:rsidRPr="00ED1FD9">
          <w:rPr>
            <w:b w:val="0"/>
            <w:noProof/>
            <w:webHidden/>
            <w:sz w:val="24"/>
            <w:szCs w:val="24"/>
          </w:rPr>
          <w:t>1</w:t>
        </w:r>
        <w:r w:rsidR="00DB76A6">
          <w:rPr>
            <w:b w:val="0"/>
            <w:noProof/>
            <w:webHidden/>
            <w:sz w:val="24"/>
            <w:szCs w:val="24"/>
          </w:rPr>
          <w:t>4</w:t>
        </w:r>
        <w:r w:rsidR="00CD59A0" w:rsidRPr="00ED1FD9">
          <w:rPr>
            <w:b w:val="0"/>
            <w:noProof/>
            <w:webHidden/>
            <w:sz w:val="24"/>
            <w:szCs w:val="24"/>
          </w:rPr>
          <w:fldChar w:fldCharType="end"/>
        </w:r>
      </w:hyperlink>
    </w:p>
    <w:p w:rsidR="00F846C2" w:rsidRDefault="004F2608" w:rsidP="00F846C2">
      <w:pPr>
        <w:pStyle w:val="ConsPlusNormal"/>
        <w:widowControl/>
        <w:tabs>
          <w:tab w:val="right" w:leader="dot" w:pos="9781"/>
        </w:tabs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F260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fldChar w:fldCharType="end"/>
      </w:r>
    </w:p>
    <w:p w:rsidR="00F846C2" w:rsidRDefault="00F846C2">
      <w:pPr>
        <w:autoSpaceDE/>
        <w:autoSpaceDN/>
        <w:spacing w:line="240" w:lineRule="auto"/>
        <w:jc w:val="lef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</w:p>
    <w:p w:rsidR="00A72800" w:rsidRDefault="0000570C" w:rsidP="00ED1FD9">
      <w:pPr>
        <w:pStyle w:val="ConsPlusNormal"/>
        <w:widowControl/>
        <w:spacing w:before="240" w:after="240"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  <w:r w:rsidR="00EB60F6">
        <w:rPr>
          <w:rFonts w:ascii="Times New Roman" w:hAnsi="Times New Roman" w:cs="Times New Roman"/>
          <w:b/>
          <w:sz w:val="24"/>
          <w:szCs w:val="24"/>
        </w:rPr>
        <w:t>3</w:t>
      </w:r>
      <w:r w:rsidRPr="0000570C">
        <w:rPr>
          <w:rFonts w:ascii="Times New Roman" w:hAnsi="Times New Roman" w:cs="Times New Roman"/>
          <w:b/>
          <w:sz w:val="24"/>
          <w:szCs w:val="24"/>
        </w:rPr>
        <w:t xml:space="preserve"> К ДКО. </w:t>
      </w:r>
      <w:r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r w:rsidR="00816F68" w:rsidRPr="00816F68">
        <w:rPr>
          <w:rFonts w:ascii="Times New Roman" w:hAnsi="Times New Roman" w:cs="Times New Roman"/>
          <w:b/>
          <w:sz w:val="24"/>
          <w:szCs w:val="24"/>
        </w:rPr>
        <w:t>РАЗМЕЩЕНИЯ ДЕНЕЖНЫХ СРЕДСТВ В ВИДЕ СРОЧНОГО БАНКОВСКОГО ВКЛАДА (ДЕПОЗИТА «АВТООВЕРНАЙТ»)</w:t>
      </w:r>
    </w:p>
    <w:p w:rsidR="00A72800" w:rsidRDefault="0000570C" w:rsidP="0054792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70C">
        <w:rPr>
          <w:rFonts w:ascii="Times New Roman" w:hAnsi="Times New Roman" w:cs="Times New Roman"/>
          <w:sz w:val="24"/>
          <w:szCs w:val="24"/>
        </w:rPr>
        <w:t xml:space="preserve">Настоящие </w:t>
      </w:r>
      <w:r>
        <w:rPr>
          <w:rFonts w:ascii="Times New Roman" w:hAnsi="Times New Roman" w:cs="Times New Roman"/>
          <w:sz w:val="24"/>
          <w:szCs w:val="24"/>
        </w:rPr>
        <w:t>условия</w:t>
      </w:r>
      <w:r w:rsidRPr="0000570C">
        <w:rPr>
          <w:rFonts w:ascii="Times New Roman" w:hAnsi="Times New Roman" w:cs="Times New Roman"/>
          <w:sz w:val="24"/>
          <w:szCs w:val="24"/>
        </w:rPr>
        <w:t xml:space="preserve"> </w:t>
      </w:r>
      <w:r w:rsidR="00816F68" w:rsidRPr="00816F68">
        <w:rPr>
          <w:rFonts w:ascii="Times New Roman" w:hAnsi="Times New Roman" w:cs="Times New Roman"/>
          <w:sz w:val="24"/>
          <w:szCs w:val="24"/>
        </w:rPr>
        <w:t xml:space="preserve">размещения денежных средств </w:t>
      </w:r>
      <w:r w:rsidR="00816F68">
        <w:rPr>
          <w:rFonts w:ascii="Times New Roman" w:hAnsi="Times New Roman" w:cs="Times New Roman"/>
          <w:sz w:val="24"/>
          <w:szCs w:val="24"/>
        </w:rPr>
        <w:t>в виде срочного банковского вклада (Депозита «Автоовернайт»)</w:t>
      </w:r>
      <w:r w:rsidR="00816F68" w:rsidRPr="00816F68" w:rsidDel="00816F68">
        <w:rPr>
          <w:rFonts w:ascii="Times New Roman" w:hAnsi="Times New Roman" w:cs="Times New Roman"/>
          <w:sz w:val="24"/>
          <w:szCs w:val="24"/>
        </w:rPr>
        <w:t xml:space="preserve"> </w:t>
      </w:r>
      <w:r w:rsidRPr="0000570C">
        <w:rPr>
          <w:rFonts w:ascii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sz w:val="24"/>
          <w:szCs w:val="24"/>
        </w:rPr>
        <w:t>Условия</w:t>
      </w:r>
      <w:r w:rsidRPr="0000570C">
        <w:rPr>
          <w:rFonts w:ascii="Times New Roman" w:hAnsi="Times New Roman" w:cs="Times New Roman"/>
          <w:sz w:val="24"/>
          <w:szCs w:val="24"/>
        </w:rPr>
        <w:t xml:space="preserve">) совместно с Заявлением </w:t>
      </w:r>
      <w:r w:rsidR="007F2E77">
        <w:rPr>
          <w:rFonts w:ascii="Times New Roman" w:hAnsi="Times New Roman" w:cs="Times New Roman"/>
          <w:sz w:val="24"/>
          <w:szCs w:val="24"/>
        </w:rPr>
        <w:t xml:space="preserve">о присоединении к </w:t>
      </w:r>
      <w:r w:rsidR="00372AC7">
        <w:rPr>
          <w:rFonts w:ascii="Times New Roman" w:hAnsi="Times New Roman" w:cs="Times New Roman"/>
          <w:sz w:val="24"/>
          <w:szCs w:val="24"/>
        </w:rPr>
        <w:t>Условиям</w:t>
      </w:r>
      <w:r w:rsidRPr="0000570C">
        <w:rPr>
          <w:rFonts w:ascii="Times New Roman" w:hAnsi="Times New Roman" w:cs="Times New Roman"/>
          <w:sz w:val="24"/>
          <w:szCs w:val="24"/>
        </w:rPr>
        <w:t xml:space="preserve"> (Приложение №1 к настоящим Условиям) (далее – Заявление), в совокупности являются </w:t>
      </w:r>
      <w:r w:rsidR="00C8363E">
        <w:rPr>
          <w:rFonts w:ascii="Times New Roman" w:hAnsi="Times New Roman" w:cs="Times New Roman"/>
          <w:sz w:val="24"/>
          <w:szCs w:val="24"/>
        </w:rPr>
        <w:t xml:space="preserve">Соглашением </w:t>
      </w:r>
      <w:r w:rsidR="00C8363E" w:rsidRPr="00C8363E">
        <w:rPr>
          <w:rFonts w:ascii="Times New Roman" w:hAnsi="Times New Roman" w:cs="Times New Roman"/>
          <w:sz w:val="24"/>
          <w:szCs w:val="24"/>
        </w:rPr>
        <w:t>о заключении депозитных сделок</w:t>
      </w:r>
      <w:r w:rsidR="00D204B2">
        <w:rPr>
          <w:rFonts w:ascii="Times New Roman" w:hAnsi="Times New Roman" w:cs="Times New Roman"/>
          <w:sz w:val="24"/>
          <w:szCs w:val="24"/>
        </w:rPr>
        <w:t xml:space="preserve"> </w:t>
      </w:r>
      <w:r w:rsidR="00D204B2" w:rsidRPr="00D204B2">
        <w:rPr>
          <w:rFonts w:ascii="Times New Roman" w:hAnsi="Times New Roman" w:cs="Times New Roman"/>
          <w:sz w:val="24"/>
          <w:szCs w:val="24"/>
        </w:rPr>
        <w:t>(Депозита «Автоовернайт»)</w:t>
      </w:r>
      <w:r w:rsidR="00C8363E" w:rsidRPr="00C8363E">
        <w:rPr>
          <w:rFonts w:ascii="Times New Roman" w:hAnsi="Times New Roman" w:cs="Times New Roman"/>
          <w:sz w:val="24"/>
          <w:szCs w:val="24"/>
        </w:rPr>
        <w:t xml:space="preserve"> </w:t>
      </w:r>
      <w:r w:rsidRPr="00C42FB7">
        <w:rPr>
          <w:rFonts w:ascii="Times New Roman" w:hAnsi="Times New Roman" w:cs="Times New Roman"/>
          <w:sz w:val="24"/>
          <w:szCs w:val="24"/>
        </w:rPr>
        <w:t>(далее – «</w:t>
      </w:r>
      <w:r w:rsidR="00D204B2">
        <w:rPr>
          <w:rFonts w:ascii="Times New Roman" w:hAnsi="Times New Roman" w:cs="Times New Roman"/>
          <w:sz w:val="24"/>
          <w:szCs w:val="24"/>
        </w:rPr>
        <w:t>Соглашение</w:t>
      </w:r>
      <w:r w:rsidRPr="00C42FB7">
        <w:rPr>
          <w:rFonts w:ascii="Times New Roman" w:hAnsi="Times New Roman" w:cs="Times New Roman"/>
          <w:sz w:val="24"/>
          <w:szCs w:val="24"/>
        </w:rPr>
        <w:t xml:space="preserve">») в рамках </w:t>
      </w:r>
      <w:r w:rsidRPr="00BA3E9B">
        <w:rPr>
          <w:rFonts w:ascii="Times New Roman" w:hAnsi="Times New Roman" w:cs="Times New Roman"/>
          <w:sz w:val="24"/>
          <w:szCs w:val="24"/>
        </w:rPr>
        <w:t>Договора комплексного обслуживания</w:t>
      </w:r>
      <w:r w:rsidRPr="0000570C">
        <w:rPr>
          <w:rFonts w:ascii="Times New Roman" w:hAnsi="Times New Roman" w:cs="Times New Roman"/>
          <w:sz w:val="24"/>
          <w:szCs w:val="24"/>
        </w:rPr>
        <w:t>.</w:t>
      </w:r>
    </w:p>
    <w:p w:rsidR="007F2E77" w:rsidRPr="009E2C36" w:rsidRDefault="007F2E77" w:rsidP="00ED1FD9">
      <w:pPr>
        <w:pStyle w:val="2"/>
        <w:numPr>
          <w:ilvl w:val="0"/>
          <w:numId w:val="27"/>
        </w:numPr>
        <w:spacing w:after="240"/>
        <w:ind w:left="0" w:firstLine="0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bookmarkStart w:id="1" w:name="_Toc222222125"/>
      <w:r>
        <w:rPr>
          <w:rFonts w:ascii="Times New Roman" w:hAnsi="Times New Roman" w:cs="Times New Roman"/>
          <w:i w:val="0"/>
          <w:sz w:val="24"/>
          <w:szCs w:val="24"/>
        </w:rPr>
        <w:t>ТЕРМИНЫ, СОКРАЩЕНИЯ</w:t>
      </w:r>
      <w:r w:rsidR="00D762E9" w:rsidRPr="007F2E7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И</w:t>
      </w:r>
      <w:r w:rsidR="00D762E9" w:rsidRPr="007F2E7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ОПРЕДЕЛЕНИЯ</w:t>
      </w:r>
      <w:bookmarkEnd w:id="1"/>
    </w:p>
    <w:p w:rsidR="00D762E9" w:rsidRDefault="007F2E77" w:rsidP="00ED1F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настоящих</w:t>
      </w:r>
      <w:r w:rsidR="00D762E9" w:rsidRPr="00F33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</w:t>
      </w:r>
      <w:r w:rsidR="00D762E9" w:rsidRPr="00F33827">
        <w:rPr>
          <w:rFonts w:ascii="Times New Roman" w:hAnsi="Times New Roman" w:cs="Times New Roman"/>
          <w:sz w:val="24"/>
          <w:szCs w:val="24"/>
        </w:rPr>
        <w:t xml:space="preserve"> применяются следующие термины</w:t>
      </w:r>
      <w:r>
        <w:rPr>
          <w:rFonts w:ascii="Times New Roman" w:hAnsi="Times New Roman" w:cs="Times New Roman"/>
          <w:sz w:val="24"/>
          <w:szCs w:val="24"/>
        </w:rPr>
        <w:t>, сокращения</w:t>
      </w:r>
      <w:r w:rsidR="00D762E9" w:rsidRPr="00F33827">
        <w:rPr>
          <w:rFonts w:ascii="Times New Roman" w:hAnsi="Times New Roman" w:cs="Times New Roman"/>
          <w:sz w:val="24"/>
          <w:szCs w:val="24"/>
        </w:rPr>
        <w:t xml:space="preserve"> и определения:</w:t>
      </w:r>
    </w:p>
    <w:p w:rsidR="005154C1" w:rsidRDefault="005154C1" w:rsidP="00ED1F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C1">
        <w:rPr>
          <w:rFonts w:ascii="Times New Roman" w:hAnsi="Times New Roman" w:cs="Times New Roman"/>
          <w:b/>
          <w:sz w:val="24"/>
          <w:szCs w:val="24"/>
        </w:rPr>
        <w:t>Банк</w:t>
      </w:r>
      <w:r w:rsidRPr="004A3F9F">
        <w:rPr>
          <w:rFonts w:ascii="Times New Roman" w:hAnsi="Times New Roman" w:cs="Times New Roman"/>
          <w:sz w:val="24"/>
          <w:szCs w:val="24"/>
        </w:rPr>
        <w:t xml:space="preserve"> –</w:t>
      </w:r>
      <w:r w:rsidRPr="005154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54C1">
        <w:rPr>
          <w:rFonts w:ascii="Times New Roman" w:hAnsi="Times New Roman" w:cs="Times New Roman"/>
          <w:sz w:val="24"/>
          <w:szCs w:val="24"/>
        </w:rPr>
        <w:t>Публичное ак</w:t>
      </w:r>
      <w:r w:rsidR="00C7588F">
        <w:rPr>
          <w:rFonts w:ascii="Times New Roman" w:hAnsi="Times New Roman" w:cs="Times New Roman"/>
          <w:sz w:val="24"/>
          <w:szCs w:val="24"/>
        </w:rPr>
        <w:t>ционерное общество «Совкомбанк»;</w:t>
      </w:r>
      <w:r w:rsidRPr="005154C1">
        <w:rPr>
          <w:rFonts w:ascii="Times New Roman" w:hAnsi="Times New Roman" w:cs="Times New Roman"/>
          <w:sz w:val="24"/>
          <w:szCs w:val="24"/>
        </w:rPr>
        <w:t xml:space="preserve"> сокращенное наименование: </w:t>
      </w:r>
      <w:r w:rsidR="005D1F21">
        <w:rPr>
          <w:rFonts w:ascii="Times New Roman" w:hAnsi="Times New Roman" w:cs="Times New Roman"/>
          <w:sz w:val="24"/>
          <w:szCs w:val="24"/>
        </w:rPr>
        <w:t>ПАО «Совкомбанк»;</w:t>
      </w:r>
      <w:r w:rsidRPr="005154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54C1" w:rsidRDefault="00C56277" w:rsidP="00ED1F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Клиент</w:t>
      </w:r>
      <w:r w:rsidR="005154C1" w:rsidRPr="005154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3F9F" w:rsidRPr="004A3F9F">
        <w:rPr>
          <w:rFonts w:ascii="Times New Roman" w:hAnsi="Times New Roman" w:cs="Times New Roman"/>
          <w:sz w:val="24"/>
          <w:szCs w:val="24"/>
        </w:rPr>
        <w:t>–</w:t>
      </w:r>
      <w:r w:rsidR="005154C1" w:rsidRPr="005154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54C1" w:rsidRPr="00250CED">
        <w:rPr>
          <w:rFonts w:ascii="Times New Roman" w:hAnsi="Times New Roman" w:cs="Times New Roman"/>
          <w:sz w:val="24"/>
          <w:szCs w:val="24"/>
        </w:rPr>
        <w:t>юридическое лицо</w:t>
      </w:r>
      <w:r w:rsidR="008804B3">
        <w:rPr>
          <w:rFonts w:ascii="Times New Roman" w:hAnsi="Times New Roman" w:cs="Times New Roman"/>
          <w:sz w:val="24"/>
          <w:szCs w:val="24"/>
        </w:rPr>
        <w:t>,</w:t>
      </w:r>
      <w:r w:rsidR="005154C1" w:rsidRPr="00250CED">
        <w:rPr>
          <w:rFonts w:ascii="Times New Roman" w:hAnsi="Times New Roman" w:cs="Times New Roman"/>
          <w:sz w:val="24"/>
          <w:szCs w:val="24"/>
        </w:rPr>
        <w:t xml:space="preserve"> индивидуальный предприниматель,</w:t>
      </w:r>
      <w:r w:rsidR="008804B3">
        <w:rPr>
          <w:rFonts w:ascii="Times New Roman" w:hAnsi="Times New Roman" w:cs="Times New Roman"/>
          <w:sz w:val="24"/>
          <w:szCs w:val="24"/>
        </w:rPr>
        <w:t xml:space="preserve"> </w:t>
      </w:r>
      <w:r w:rsidR="00042FCD" w:rsidRPr="00042FCD">
        <w:rPr>
          <w:rFonts w:ascii="Times New Roman" w:hAnsi="Times New Roman" w:cs="Times New Roman"/>
          <w:sz w:val="24"/>
          <w:szCs w:val="24"/>
        </w:rPr>
        <w:t>физическое лицо, занимающееся в установленном законодательством РФ порядке частной практикой</w:t>
      </w:r>
      <w:r w:rsidR="003F19FA">
        <w:rPr>
          <w:rFonts w:ascii="Times New Roman" w:hAnsi="Times New Roman" w:cs="Times New Roman"/>
          <w:sz w:val="24"/>
          <w:szCs w:val="24"/>
        </w:rPr>
        <w:t>,</w:t>
      </w:r>
      <w:r w:rsidR="003F19FA" w:rsidRPr="003F19FA">
        <w:t xml:space="preserve"> </w:t>
      </w:r>
      <w:r w:rsidR="003F19FA">
        <w:rPr>
          <w:rFonts w:ascii="Times New Roman" w:hAnsi="Times New Roman" w:cs="Times New Roman"/>
          <w:sz w:val="24"/>
          <w:szCs w:val="24"/>
        </w:rPr>
        <w:t>имеюще</w:t>
      </w:r>
      <w:r w:rsidR="003F19FA" w:rsidRPr="003F19FA">
        <w:rPr>
          <w:rFonts w:ascii="Times New Roman" w:hAnsi="Times New Roman" w:cs="Times New Roman"/>
          <w:sz w:val="24"/>
          <w:szCs w:val="24"/>
        </w:rPr>
        <w:t>е</w:t>
      </w:r>
      <w:r w:rsidR="00EC154B">
        <w:rPr>
          <w:rFonts w:ascii="Times New Roman" w:hAnsi="Times New Roman" w:cs="Times New Roman"/>
          <w:sz w:val="24"/>
          <w:szCs w:val="24"/>
        </w:rPr>
        <w:t xml:space="preserve"> </w:t>
      </w:r>
      <w:r w:rsidR="003F19FA">
        <w:rPr>
          <w:rFonts w:ascii="Times New Roman" w:hAnsi="Times New Roman" w:cs="Times New Roman"/>
          <w:sz w:val="24"/>
          <w:szCs w:val="24"/>
        </w:rPr>
        <w:t>(</w:t>
      </w:r>
      <w:r w:rsidR="00EC154B">
        <w:rPr>
          <w:rFonts w:ascii="Times New Roman" w:hAnsi="Times New Roman" w:cs="Times New Roman"/>
          <w:sz w:val="24"/>
          <w:szCs w:val="24"/>
        </w:rPr>
        <w:t>-</w:t>
      </w:r>
      <w:r w:rsidR="003F19FA">
        <w:rPr>
          <w:rFonts w:ascii="Times New Roman" w:hAnsi="Times New Roman" w:cs="Times New Roman"/>
          <w:sz w:val="24"/>
          <w:szCs w:val="24"/>
        </w:rPr>
        <w:t>ий)</w:t>
      </w:r>
      <w:r w:rsidR="003F19FA" w:rsidRPr="003F19FA">
        <w:rPr>
          <w:rFonts w:ascii="Times New Roman" w:hAnsi="Times New Roman" w:cs="Times New Roman"/>
          <w:sz w:val="24"/>
          <w:szCs w:val="24"/>
        </w:rPr>
        <w:t xml:space="preserve"> открытый расчетный счет в ПАО «Совкомбанк»</w:t>
      </w:r>
      <w:r w:rsidR="00EC154B">
        <w:rPr>
          <w:rFonts w:ascii="Times New Roman" w:hAnsi="Times New Roman" w:cs="Times New Roman"/>
          <w:sz w:val="24"/>
          <w:szCs w:val="24"/>
        </w:rPr>
        <w:t xml:space="preserve"> и </w:t>
      </w:r>
      <w:r w:rsidR="00EC2E16">
        <w:rPr>
          <w:rFonts w:ascii="Times New Roman" w:hAnsi="Times New Roman" w:cs="Times New Roman"/>
          <w:sz w:val="24"/>
          <w:szCs w:val="24"/>
        </w:rPr>
        <w:t>заключенный</w:t>
      </w:r>
      <w:r w:rsidR="00EC2E16" w:rsidRPr="00EC2E16">
        <w:rPr>
          <w:rFonts w:ascii="Times New Roman" w:hAnsi="Times New Roman" w:cs="Times New Roman"/>
          <w:sz w:val="24"/>
          <w:szCs w:val="24"/>
        </w:rPr>
        <w:t xml:space="preserve"> с </w:t>
      </w:r>
      <w:r w:rsidR="00EC2E16">
        <w:rPr>
          <w:rFonts w:ascii="Times New Roman" w:hAnsi="Times New Roman" w:cs="Times New Roman"/>
          <w:sz w:val="24"/>
          <w:szCs w:val="24"/>
        </w:rPr>
        <w:t>Банком Договор</w:t>
      </w:r>
      <w:r w:rsidR="00EC2E16" w:rsidRPr="00EC2E16">
        <w:rPr>
          <w:rFonts w:ascii="Times New Roman" w:hAnsi="Times New Roman" w:cs="Times New Roman"/>
          <w:sz w:val="24"/>
          <w:szCs w:val="24"/>
        </w:rPr>
        <w:t xml:space="preserve"> об обслуживании с использованием Систем ДБО</w:t>
      </w:r>
      <w:r w:rsidR="005154C1" w:rsidRPr="00250CED">
        <w:rPr>
          <w:rFonts w:ascii="Times New Roman" w:hAnsi="Times New Roman" w:cs="Times New Roman"/>
          <w:sz w:val="24"/>
          <w:szCs w:val="24"/>
        </w:rPr>
        <w:t>;</w:t>
      </w:r>
    </w:p>
    <w:p w:rsidR="00C91F73" w:rsidRPr="004A3F9F" w:rsidRDefault="00C91F73" w:rsidP="00ED1FD9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B37">
        <w:rPr>
          <w:rFonts w:ascii="Times New Roman" w:hAnsi="Times New Roman" w:cs="Times New Roman"/>
          <w:b/>
          <w:sz w:val="24"/>
          <w:szCs w:val="24"/>
        </w:rPr>
        <w:t>Комиссия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C91F73">
        <w:rPr>
          <w:rFonts w:ascii="Times New Roman" w:hAnsi="Times New Roman" w:cs="Times New Roman"/>
          <w:sz w:val="24"/>
          <w:szCs w:val="24"/>
        </w:rPr>
        <w:t xml:space="preserve">единовременное вознаграждение Банка за </w:t>
      </w:r>
      <w:r w:rsidR="00A61965">
        <w:rPr>
          <w:rFonts w:ascii="Times New Roman" w:hAnsi="Times New Roman" w:cs="Times New Roman"/>
          <w:sz w:val="24"/>
          <w:szCs w:val="24"/>
        </w:rPr>
        <w:t>заключение</w:t>
      </w:r>
      <w:r w:rsidRPr="00C91F73">
        <w:rPr>
          <w:rFonts w:ascii="Times New Roman" w:hAnsi="Times New Roman" w:cs="Times New Roman"/>
          <w:sz w:val="24"/>
          <w:szCs w:val="24"/>
        </w:rPr>
        <w:t xml:space="preserve"> Соглашения, взимаемое в </w:t>
      </w:r>
      <w:r w:rsidR="00406F92">
        <w:rPr>
          <w:rFonts w:ascii="Times New Roman" w:hAnsi="Times New Roman" w:cs="Times New Roman"/>
          <w:sz w:val="24"/>
          <w:szCs w:val="24"/>
        </w:rPr>
        <w:t>соответствии с</w:t>
      </w:r>
      <w:r w:rsidRPr="00C91F73">
        <w:rPr>
          <w:rFonts w:ascii="Times New Roman" w:hAnsi="Times New Roman" w:cs="Times New Roman"/>
          <w:sz w:val="24"/>
          <w:szCs w:val="24"/>
        </w:rPr>
        <w:t xml:space="preserve"> Тарифами, действующими на дату заключения Соглашения</w:t>
      </w:r>
      <w:r w:rsidR="00406F92">
        <w:rPr>
          <w:rFonts w:ascii="Times New Roman" w:hAnsi="Times New Roman" w:cs="Times New Roman"/>
          <w:sz w:val="24"/>
          <w:szCs w:val="24"/>
        </w:rPr>
        <w:t>.</w:t>
      </w:r>
    </w:p>
    <w:p w:rsidR="00D762E9" w:rsidRPr="004A3F9F" w:rsidRDefault="006C591D" w:rsidP="00ED1FD9">
      <w:pPr>
        <w:spacing w:line="240" w:lineRule="auto"/>
        <w:ind w:firstLine="709"/>
      </w:pPr>
      <w:r w:rsidRPr="009D1E2A">
        <w:rPr>
          <w:b/>
        </w:rPr>
        <w:t>Депозитная сделка</w:t>
      </w:r>
      <w:r w:rsidR="00D2796C">
        <w:rPr>
          <w:b/>
        </w:rPr>
        <w:t xml:space="preserve"> </w:t>
      </w:r>
      <w:r w:rsidR="004A3F9F">
        <w:t>–</w:t>
      </w:r>
      <w:r>
        <w:t xml:space="preserve"> </w:t>
      </w:r>
      <w:r w:rsidR="00D762E9" w:rsidRPr="00F33827">
        <w:t>сделка, заключенная между Сторонами в рамках настоящ</w:t>
      </w:r>
      <w:r w:rsidR="00042FCD">
        <w:t>их</w:t>
      </w:r>
      <w:r w:rsidR="00D762E9" w:rsidRPr="00F33827">
        <w:t xml:space="preserve"> </w:t>
      </w:r>
      <w:r w:rsidR="00042FCD">
        <w:t>Условий</w:t>
      </w:r>
      <w:r w:rsidR="00D762E9" w:rsidRPr="00F33827">
        <w:t>, по которо</w:t>
      </w:r>
      <w:r w:rsidR="005D54F0">
        <w:t>й</w:t>
      </w:r>
      <w:r w:rsidR="00D762E9" w:rsidRPr="00F33827">
        <w:t xml:space="preserve"> </w:t>
      </w:r>
      <w:r w:rsidR="00644213">
        <w:t>Клиент</w:t>
      </w:r>
      <w:r w:rsidR="00D762E9" w:rsidRPr="00F33827">
        <w:t xml:space="preserve"> размещает денежные средства на </w:t>
      </w:r>
      <w:r w:rsidR="008A25E0">
        <w:t>Едином депозитном счете</w:t>
      </w:r>
      <w:r>
        <w:t xml:space="preserve">, а Банк </w:t>
      </w:r>
      <w:r w:rsidR="00D762E9" w:rsidRPr="00F33827">
        <w:t xml:space="preserve">принимает денежные средства на </w:t>
      </w:r>
      <w:r w:rsidR="00D204B2">
        <w:t>Д</w:t>
      </w:r>
      <w:r w:rsidR="00744F7F">
        <w:t>епозит</w:t>
      </w:r>
      <w:r w:rsidR="00D204B2">
        <w:t xml:space="preserve"> </w:t>
      </w:r>
      <w:r w:rsidR="00D93276">
        <w:t xml:space="preserve">«Автоовернайт» </w:t>
      </w:r>
      <w:r w:rsidR="00D762E9" w:rsidRPr="00F33827">
        <w:t xml:space="preserve">и обязуется возвратить </w:t>
      </w:r>
      <w:r w:rsidR="00644213">
        <w:t>Клиенту</w:t>
      </w:r>
      <w:r w:rsidR="00D762E9" w:rsidRPr="00F33827">
        <w:t xml:space="preserve"> сумму</w:t>
      </w:r>
      <w:r w:rsidR="00744F7F">
        <w:t xml:space="preserve"> Депозит</w:t>
      </w:r>
      <w:r w:rsidR="00D204B2">
        <w:t>а</w:t>
      </w:r>
      <w:r w:rsidR="00D93276">
        <w:t xml:space="preserve"> «Автоовернайт»</w:t>
      </w:r>
      <w:r w:rsidR="00D762E9" w:rsidRPr="00F33827">
        <w:t>, а также выплатить проценты на условиях, согласованных Сторонами</w:t>
      </w:r>
      <w:r w:rsidR="00A2606F">
        <w:t xml:space="preserve"> в </w:t>
      </w:r>
      <w:r w:rsidR="00042FCD">
        <w:t>Заявлении</w:t>
      </w:r>
      <w:r w:rsidR="00D762E9" w:rsidRPr="00F33827">
        <w:rPr>
          <w:kern w:val="2"/>
        </w:rPr>
        <w:t>;</w:t>
      </w:r>
    </w:p>
    <w:p w:rsidR="00D762E9" w:rsidRPr="00F33827" w:rsidRDefault="00D762E9" w:rsidP="00ED1FD9">
      <w:pPr>
        <w:spacing w:line="240" w:lineRule="auto"/>
        <w:ind w:firstLine="709"/>
      </w:pPr>
      <w:r w:rsidRPr="00A068DD">
        <w:rPr>
          <w:b/>
        </w:rPr>
        <w:t>Депозит</w:t>
      </w:r>
      <w:r w:rsidR="00C66C71">
        <w:rPr>
          <w:b/>
        </w:rPr>
        <w:t xml:space="preserve"> «</w:t>
      </w:r>
      <w:r w:rsidR="00744F7F">
        <w:rPr>
          <w:b/>
        </w:rPr>
        <w:t>Автоо</w:t>
      </w:r>
      <w:r w:rsidR="00C66C71">
        <w:rPr>
          <w:b/>
        </w:rPr>
        <w:t>вернайт»</w:t>
      </w:r>
      <w:r w:rsidRPr="00F33827">
        <w:t xml:space="preserve"> – сумма денежных средств</w:t>
      </w:r>
      <w:r w:rsidR="002D2436">
        <w:t xml:space="preserve">, </w:t>
      </w:r>
      <w:r w:rsidR="0099229B">
        <w:t>размещ</w:t>
      </w:r>
      <w:r w:rsidR="00D93276">
        <w:t>аемая</w:t>
      </w:r>
      <w:r w:rsidR="0099229B">
        <w:t xml:space="preserve"> </w:t>
      </w:r>
      <w:r w:rsidR="00644213">
        <w:t>Клиент</w:t>
      </w:r>
      <w:r w:rsidR="0099229B">
        <w:t>ом в Банке</w:t>
      </w:r>
      <w:r w:rsidR="00C66C71">
        <w:t xml:space="preserve"> в </w:t>
      </w:r>
      <w:r w:rsidR="00296DBE">
        <w:t>безналичном порядке на 1 (о</w:t>
      </w:r>
      <w:r w:rsidR="00C66C71" w:rsidRPr="00C66C71">
        <w:t>дин) рабочий день, в рамках которого поступление</w:t>
      </w:r>
      <w:r w:rsidR="00251B1B">
        <w:t>/</w:t>
      </w:r>
      <w:r w:rsidR="00C66C71" w:rsidRPr="00C66C71">
        <w:t xml:space="preserve">перечисление денежных средств на </w:t>
      </w:r>
      <w:r w:rsidR="0059539E">
        <w:t>Единый д</w:t>
      </w:r>
      <w:r w:rsidR="00C66C71" w:rsidRPr="00C66C71">
        <w:t>епозитный счет, открытый в Банке, осуществляется</w:t>
      </w:r>
      <w:r w:rsidR="00D93276">
        <w:t xml:space="preserve"> автоматически</w:t>
      </w:r>
      <w:r w:rsidR="00C66C71" w:rsidRPr="00C66C71">
        <w:t xml:space="preserve"> </w:t>
      </w:r>
      <w:r w:rsidR="0059539E" w:rsidRPr="0059539E">
        <w:t>на условиях, согласованных Сторонами в Заявлении</w:t>
      </w:r>
      <w:r w:rsidR="00397230">
        <w:t>,</w:t>
      </w:r>
      <w:r w:rsidR="00C66C71" w:rsidRPr="00C66C71">
        <w:t xml:space="preserve"> возврат </w:t>
      </w:r>
      <w:r w:rsidR="0059539E">
        <w:t>денежных средств</w:t>
      </w:r>
      <w:r w:rsidR="00C66C71" w:rsidRPr="00C66C71">
        <w:t xml:space="preserve"> и уплата процентов осуществляется на следующий рабочий день с даты их зачисления на </w:t>
      </w:r>
      <w:r w:rsidR="0059539E">
        <w:t>Единый д</w:t>
      </w:r>
      <w:r w:rsidR="00C66C71" w:rsidRPr="00C66C71">
        <w:t>епозитный счет</w:t>
      </w:r>
      <w:r w:rsidR="0059539E">
        <w:t>;</w:t>
      </w:r>
    </w:p>
    <w:p w:rsidR="00907EB7" w:rsidRDefault="00907EB7" w:rsidP="00ED1F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F30">
        <w:rPr>
          <w:rFonts w:ascii="Times New Roman" w:hAnsi="Times New Roman" w:cs="Times New Roman"/>
          <w:b/>
          <w:sz w:val="24"/>
          <w:szCs w:val="24"/>
        </w:rPr>
        <w:t>Единый депозитный счет</w:t>
      </w:r>
      <w:r w:rsidRPr="00907EB7">
        <w:rPr>
          <w:rFonts w:ascii="Times New Roman" w:hAnsi="Times New Roman" w:cs="Times New Roman"/>
          <w:sz w:val="24"/>
          <w:szCs w:val="24"/>
        </w:rPr>
        <w:t xml:space="preserve"> – счет, открываемый Банком </w:t>
      </w:r>
      <w:r w:rsidR="008D5625">
        <w:rPr>
          <w:rFonts w:ascii="Times New Roman" w:hAnsi="Times New Roman" w:cs="Times New Roman"/>
          <w:sz w:val="24"/>
          <w:szCs w:val="24"/>
        </w:rPr>
        <w:t>Клиенту</w:t>
      </w:r>
      <w:r w:rsidRPr="00907EB7">
        <w:rPr>
          <w:rFonts w:ascii="Times New Roman" w:hAnsi="Times New Roman" w:cs="Times New Roman"/>
          <w:sz w:val="24"/>
          <w:szCs w:val="24"/>
        </w:rPr>
        <w:t xml:space="preserve"> для учета Депозит</w:t>
      </w:r>
      <w:r w:rsidR="00042FCD">
        <w:rPr>
          <w:rFonts w:ascii="Times New Roman" w:hAnsi="Times New Roman" w:cs="Times New Roman"/>
          <w:sz w:val="24"/>
          <w:szCs w:val="24"/>
        </w:rPr>
        <w:t>а</w:t>
      </w:r>
      <w:r w:rsidRPr="00907EB7">
        <w:rPr>
          <w:rFonts w:ascii="Times New Roman" w:hAnsi="Times New Roman" w:cs="Times New Roman"/>
          <w:sz w:val="24"/>
          <w:szCs w:val="24"/>
        </w:rPr>
        <w:t xml:space="preserve"> </w:t>
      </w:r>
      <w:r w:rsidR="00744F7F">
        <w:rPr>
          <w:rFonts w:ascii="Times New Roman" w:hAnsi="Times New Roman" w:cs="Times New Roman"/>
          <w:sz w:val="24"/>
          <w:szCs w:val="24"/>
        </w:rPr>
        <w:t>«Автоовернайт»</w:t>
      </w:r>
      <w:r w:rsidR="00251B1B" w:rsidRPr="00251B1B">
        <w:rPr>
          <w:rFonts w:ascii="Times New Roman" w:hAnsi="Times New Roman" w:cs="Times New Roman"/>
          <w:sz w:val="24"/>
          <w:szCs w:val="24"/>
        </w:rPr>
        <w:t xml:space="preserve"> на условиях, согласованных Сторонами в Заявлении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4824" w:rsidRDefault="00174824" w:rsidP="00ED1FD9">
      <w:pPr>
        <w:spacing w:line="240" w:lineRule="auto"/>
        <w:ind w:firstLine="709"/>
        <w:rPr>
          <w:kern w:val="2"/>
        </w:rPr>
      </w:pPr>
      <w:r w:rsidRPr="00A068DD">
        <w:rPr>
          <w:b/>
          <w:kern w:val="2"/>
        </w:rPr>
        <w:t>Процентная ставка</w:t>
      </w:r>
      <w:r w:rsidRPr="00F33827">
        <w:rPr>
          <w:kern w:val="2"/>
        </w:rPr>
        <w:t xml:space="preserve"> – ставка, по которой Банк начисляет </w:t>
      </w:r>
      <w:r w:rsidR="008D5625">
        <w:rPr>
          <w:kern w:val="2"/>
        </w:rPr>
        <w:t>Клиенту</w:t>
      </w:r>
      <w:r w:rsidRPr="00F33827">
        <w:rPr>
          <w:kern w:val="2"/>
        </w:rPr>
        <w:t xml:space="preserve"> проценты на Депозит</w:t>
      </w:r>
      <w:r w:rsidR="00744F7F">
        <w:rPr>
          <w:kern w:val="2"/>
        </w:rPr>
        <w:t xml:space="preserve"> «Автоовернайт»</w:t>
      </w:r>
      <w:r w:rsidRPr="00F33827">
        <w:rPr>
          <w:kern w:val="2"/>
        </w:rPr>
        <w:t>, устанавливаемая в процентах годовых</w:t>
      </w:r>
      <w:r w:rsidR="00397230">
        <w:rPr>
          <w:kern w:val="2"/>
        </w:rPr>
        <w:t xml:space="preserve"> </w:t>
      </w:r>
      <w:r w:rsidR="00EA60EA">
        <w:rPr>
          <w:kern w:val="2"/>
        </w:rPr>
        <w:t xml:space="preserve">на </w:t>
      </w:r>
      <w:r w:rsidR="00397230">
        <w:rPr>
          <w:kern w:val="2"/>
        </w:rPr>
        <w:t>условия</w:t>
      </w:r>
      <w:r w:rsidR="00EA60EA">
        <w:rPr>
          <w:kern w:val="2"/>
        </w:rPr>
        <w:t>х, согласованных Сторонами</w:t>
      </w:r>
      <w:r w:rsidR="00397230">
        <w:rPr>
          <w:kern w:val="2"/>
        </w:rPr>
        <w:t xml:space="preserve"> в Заявлении</w:t>
      </w:r>
      <w:r w:rsidR="00DC0A85">
        <w:rPr>
          <w:kern w:val="2"/>
        </w:rPr>
        <w:t xml:space="preserve">. </w:t>
      </w:r>
      <w:r w:rsidR="00E16B57">
        <w:rPr>
          <w:kern w:val="2"/>
        </w:rPr>
        <w:t>Если Процентная ставка, указанная в Заявлении, зависит от ключевой ставки Б</w:t>
      </w:r>
      <w:r w:rsidR="009D39BB">
        <w:rPr>
          <w:kern w:val="2"/>
        </w:rPr>
        <w:t xml:space="preserve">анка </w:t>
      </w:r>
      <w:r w:rsidR="00E16B57">
        <w:rPr>
          <w:kern w:val="2"/>
        </w:rPr>
        <w:t>Р</w:t>
      </w:r>
      <w:r w:rsidR="009D39BB">
        <w:rPr>
          <w:kern w:val="2"/>
        </w:rPr>
        <w:t>оссии</w:t>
      </w:r>
      <w:r w:rsidR="00E16B57">
        <w:rPr>
          <w:kern w:val="2"/>
        </w:rPr>
        <w:t>, то п</w:t>
      </w:r>
      <w:r w:rsidR="00DC0A85">
        <w:rPr>
          <w:kern w:val="2"/>
        </w:rPr>
        <w:t xml:space="preserve">ри изменении ключевой ставки </w:t>
      </w:r>
      <w:r w:rsidR="00DC0A85" w:rsidRPr="00DC0A85">
        <w:rPr>
          <w:kern w:val="2"/>
        </w:rPr>
        <w:t>Б</w:t>
      </w:r>
      <w:r w:rsidR="00DC0A85">
        <w:rPr>
          <w:kern w:val="2"/>
        </w:rPr>
        <w:t>анка России</w:t>
      </w:r>
      <w:r w:rsidR="00DC0A85" w:rsidRPr="00DC0A85">
        <w:rPr>
          <w:kern w:val="2"/>
        </w:rPr>
        <w:t>, новый разм</w:t>
      </w:r>
      <w:r w:rsidR="00E16B57">
        <w:rPr>
          <w:kern w:val="2"/>
        </w:rPr>
        <w:t>ер П</w:t>
      </w:r>
      <w:r w:rsidR="00DC0A85">
        <w:rPr>
          <w:kern w:val="2"/>
        </w:rPr>
        <w:t>роцентной ставки по Соглашению</w:t>
      </w:r>
      <w:r w:rsidR="00DC0A85" w:rsidRPr="00DC0A85">
        <w:rPr>
          <w:kern w:val="2"/>
        </w:rPr>
        <w:t xml:space="preserve"> </w:t>
      </w:r>
      <w:r w:rsidR="001E1EA1">
        <w:rPr>
          <w:kern w:val="2"/>
        </w:rPr>
        <w:t xml:space="preserve">устанавливается в дату изменения ключевой ставки </w:t>
      </w:r>
      <w:r w:rsidR="00DC0A85" w:rsidRPr="00DC0A85">
        <w:rPr>
          <w:kern w:val="2"/>
        </w:rPr>
        <w:t>Б</w:t>
      </w:r>
      <w:r w:rsidR="001E1EA1">
        <w:rPr>
          <w:kern w:val="2"/>
        </w:rPr>
        <w:t>анка России</w:t>
      </w:r>
      <w:r w:rsidR="00E56304">
        <w:rPr>
          <w:kern w:val="2"/>
        </w:rPr>
        <w:t>;</w:t>
      </w:r>
    </w:p>
    <w:p w:rsidR="005678A4" w:rsidRPr="00F33827" w:rsidRDefault="005678A4" w:rsidP="00ED1FD9">
      <w:pPr>
        <w:adjustRightInd w:val="0"/>
        <w:spacing w:line="240" w:lineRule="auto"/>
        <w:ind w:firstLine="709"/>
        <w:rPr>
          <w:kern w:val="2"/>
        </w:rPr>
      </w:pPr>
      <w:r w:rsidRPr="005678A4">
        <w:rPr>
          <w:b/>
          <w:kern w:val="2"/>
        </w:rPr>
        <w:t>Система Дистанционного банковского обслуживания «С</w:t>
      </w:r>
      <w:r w:rsidR="008746B2">
        <w:rPr>
          <w:b/>
          <w:kern w:val="2"/>
        </w:rPr>
        <w:t>овкомбанк Бизнес»/Система ДБО</w:t>
      </w:r>
      <w:r w:rsidR="00DF49A8">
        <w:rPr>
          <w:kern w:val="2"/>
        </w:rPr>
        <w:t xml:space="preserve"> </w:t>
      </w:r>
      <w:r w:rsidR="00DF49A8">
        <w:rPr>
          <w:kern w:val="2"/>
        </w:rPr>
        <w:sym w:font="Symbol" w:char="F02D"/>
      </w:r>
      <w:r w:rsidRPr="005678A4">
        <w:rPr>
          <w:kern w:val="2"/>
        </w:rPr>
        <w:t xml:space="preserve"> организационно-техническая система, представляющая собой совокупность программного, аппаратного и технологического обеспечения Банка и </w:t>
      </w:r>
      <w:r w:rsidR="008D5625">
        <w:rPr>
          <w:kern w:val="2"/>
        </w:rPr>
        <w:t>Клиента</w:t>
      </w:r>
      <w:r w:rsidRPr="005678A4">
        <w:rPr>
          <w:kern w:val="2"/>
        </w:rPr>
        <w:t xml:space="preserve">, реализующая обмен электронными документами между Банком и </w:t>
      </w:r>
      <w:r w:rsidR="008D5625">
        <w:rPr>
          <w:kern w:val="2"/>
        </w:rPr>
        <w:t>Клиент</w:t>
      </w:r>
      <w:r w:rsidR="0013070E">
        <w:rPr>
          <w:kern w:val="2"/>
        </w:rPr>
        <w:t xml:space="preserve">ами, предоставляющая </w:t>
      </w:r>
      <w:r w:rsidR="008D5625">
        <w:rPr>
          <w:kern w:val="2"/>
        </w:rPr>
        <w:t>Клиент</w:t>
      </w:r>
      <w:r w:rsidR="0013070E">
        <w:rPr>
          <w:kern w:val="2"/>
        </w:rPr>
        <w:t>ам</w:t>
      </w:r>
      <w:r w:rsidRPr="005678A4">
        <w:rPr>
          <w:kern w:val="2"/>
        </w:rPr>
        <w:t xml:space="preserve"> возможность по удаленному управлению банковскими счетами, а также, получению банковских услуг</w:t>
      </w:r>
      <w:r w:rsidR="00251B1B">
        <w:rPr>
          <w:kern w:val="2"/>
        </w:rPr>
        <w:t>/</w:t>
      </w:r>
      <w:r w:rsidRPr="005678A4">
        <w:rPr>
          <w:kern w:val="2"/>
        </w:rPr>
        <w:t>продуктов через сеть Интернет</w:t>
      </w:r>
      <w:r>
        <w:rPr>
          <w:kern w:val="2"/>
        </w:rPr>
        <w:t>;</w:t>
      </w:r>
    </w:p>
    <w:p w:rsidR="00BB308D" w:rsidRPr="00F33827" w:rsidRDefault="00BB308D" w:rsidP="00ED1F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C1">
        <w:rPr>
          <w:rFonts w:ascii="Times New Roman" w:hAnsi="Times New Roman" w:cs="Times New Roman"/>
          <w:b/>
          <w:sz w:val="24"/>
          <w:szCs w:val="24"/>
        </w:rPr>
        <w:t xml:space="preserve">Стороны </w:t>
      </w:r>
      <w:r w:rsidRPr="004A3F9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Банк и </w:t>
      </w:r>
      <w:r w:rsidR="008D5625">
        <w:rPr>
          <w:rFonts w:ascii="Times New Roman" w:hAnsi="Times New Roman" w:cs="Times New Roman"/>
          <w:sz w:val="24"/>
          <w:szCs w:val="24"/>
        </w:rPr>
        <w:t>Клиент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2069" w:rsidRDefault="006378F5" w:rsidP="00ED1F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8F5">
        <w:rPr>
          <w:rFonts w:ascii="Times New Roman" w:hAnsi="Times New Roman" w:cs="Times New Roman"/>
          <w:b/>
          <w:sz w:val="24"/>
          <w:szCs w:val="24"/>
        </w:rPr>
        <w:t>Сумма депозита</w:t>
      </w:r>
      <w:r w:rsidR="00D93276">
        <w:rPr>
          <w:rFonts w:ascii="Times New Roman" w:hAnsi="Times New Roman" w:cs="Times New Roman"/>
          <w:b/>
          <w:sz w:val="24"/>
          <w:szCs w:val="24"/>
        </w:rPr>
        <w:t xml:space="preserve"> «Автоовернайт»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7999" w:rsidRPr="0013495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211F">
        <w:rPr>
          <w:rFonts w:ascii="Times New Roman" w:hAnsi="Times New Roman" w:cs="Times New Roman"/>
          <w:sz w:val="24"/>
          <w:szCs w:val="24"/>
        </w:rPr>
        <w:t>денежные средства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8D5625">
        <w:rPr>
          <w:rFonts w:ascii="Times New Roman" w:hAnsi="Times New Roman" w:cs="Times New Roman"/>
          <w:sz w:val="24"/>
          <w:szCs w:val="24"/>
        </w:rPr>
        <w:t>Клиента</w:t>
      </w:r>
      <w:r>
        <w:rPr>
          <w:rFonts w:ascii="Times New Roman" w:hAnsi="Times New Roman" w:cs="Times New Roman"/>
          <w:sz w:val="24"/>
          <w:szCs w:val="24"/>
        </w:rPr>
        <w:t>, которые принимает Банк на условиях</w:t>
      </w:r>
      <w:r w:rsidR="002D2436">
        <w:rPr>
          <w:rFonts w:ascii="Times New Roman" w:hAnsi="Times New Roman" w:cs="Times New Roman"/>
          <w:sz w:val="24"/>
          <w:szCs w:val="24"/>
        </w:rPr>
        <w:t>, согласованных Сторонами в</w:t>
      </w:r>
      <w:r w:rsidRPr="006378F5">
        <w:rPr>
          <w:rFonts w:ascii="Times New Roman" w:hAnsi="Times New Roman" w:cs="Times New Roman"/>
          <w:sz w:val="24"/>
          <w:szCs w:val="24"/>
        </w:rPr>
        <w:t xml:space="preserve"> </w:t>
      </w:r>
      <w:r w:rsidR="007962F4">
        <w:rPr>
          <w:rFonts w:ascii="Times New Roman" w:hAnsi="Times New Roman" w:cs="Times New Roman"/>
          <w:sz w:val="24"/>
          <w:szCs w:val="24"/>
        </w:rPr>
        <w:t>Заявлени</w:t>
      </w:r>
      <w:r w:rsidR="002D243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378F5" w:rsidRPr="006135A0" w:rsidRDefault="00A62069" w:rsidP="00ED1FD9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Сумма минимально допустимого остатка </w:t>
      </w:r>
      <w:r w:rsidR="00E56304">
        <w:rPr>
          <w:rFonts w:ascii="Times New Roman" w:hAnsi="Times New Roman" w:cs="Times New Roman"/>
          <w:b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5A0">
        <w:rPr>
          <w:rFonts w:ascii="Times New Roman" w:hAnsi="Times New Roman" w:cs="Times New Roman"/>
          <w:iCs/>
          <w:sz w:val="24"/>
          <w:szCs w:val="24"/>
        </w:rPr>
        <w:t>минимальная сумма остатка на р</w:t>
      </w:r>
      <w:r w:rsidR="006135A0" w:rsidRPr="00573CA5">
        <w:rPr>
          <w:rFonts w:ascii="Times New Roman" w:hAnsi="Times New Roman" w:cs="Times New Roman"/>
          <w:iCs/>
          <w:sz w:val="24"/>
          <w:szCs w:val="24"/>
        </w:rPr>
        <w:t>асчетном счете</w:t>
      </w:r>
      <w:r w:rsidR="006135A0">
        <w:rPr>
          <w:rFonts w:ascii="Times New Roman" w:hAnsi="Times New Roman" w:cs="Times New Roman"/>
          <w:iCs/>
          <w:sz w:val="24"/>
          <w:szCs w:val="24"/>
        </w:rPr>
        <w:t xml:space="preserve"> Клиента</w:t>
      </w:r>
      <w:r w:rsidR="00E16B57">
        <w:rPr>
          <w:rFonts w:ascii="Times New Roman" w:hAnsi="Times New Roman" w:cs="Times New Roman"/>
          <w:iCs/>
          <w:sz w:val="24"/>
          <w:szCs w:val="24"/>
        </w:rPr>
        <w:t>, при</w:t>
      </w:r>
      <w:r w:rsidR="006135A0" w:rsidRPr="00573CA5">
        <w:rPr>
          <w:rFonts w:ascii="Times New Roman" w:hAnsi="Times New Roman" w:cs="Times New Roman"/>
          <w:iCs/>
          <w:sz w:val="24"/>
          <w:szCs w:val="24"/>
        </w:rPr>
        <w:t xml:space="preserve"> которой </w:t>
      </w:r>
      <w:r w:rsidR="006135A0">
        <w:rPr>
          <w:rFonts w:ascii="Times New Roman" w:hAnsi="Times New Roman" w:cs="Times New Roman"/>
          <w:iCs/>
          <w:sz w:val="24"/>
          <w:szCs w:val="24"/>
        </w:rPr>
        <w:t>производится списание на Единый депозитный счет</w:t>
      </w:r>
      <w:r w:rsidR="006135A0" w:rsidRPr="00573CA5">
        <w:rPr>
          <w:rFonts w:ascii="Times New Roman" w:hAnsi="Times New Roman" w:cs="Times New Roman"/>
          <w:iCs/>
          <w:sz w:val="24"/>
          <w:szCs w:val="24"/>
        </w:rPr>
        <w:t xml:space="preserve">. Данный порог определяется исходя из установленного Клиентом процента списания от </w:t>
      </w:r>
      <w:r w:rsidR="006135A0" w:rsidRPr="00573CA5">
        <w:rPr>
          <w:rFonts w:ascii="Times New Roman" w:hAnsi="Times New Roman" w:cs="Times New Roman"/>
          <w:iCs/>
          <w:sz w:val="24"/>
          <w:szCs w:val="24"/>
        </w:rPr>
        <w:lastRenderedPageBreak/>
        <w:t>остатка на расчетном счете</w:t>
      </w:r>
      <w:r w:rsidR="006135A0" w:rsidRPr="006135A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35A0" w:rsidRPr="00573CA5">
        <w:rPr>
          <w:rFonts w:ascii="Times New Roman" w:hAnsi="Times New Roman" w:cs="Times New Roman"/>
          <w:iCs/>
          <w:sz w:val="24"/>
          <w:szCs w:val="24"/>
        </w:rPr>
        <w:t xml:space="preserve">и гарантирует, что списываемая сумма </w:t>
      </w:r>
      <w:r w:rsidR="006135A0">
        <w:rPr>
          <w:rFonts w:ascii="Times New Roman" w:hAnsi="Times New Roman" w:cs="Times New Roman"/>
          <w:iCs/>
          <w:sz w:val="24"/>
          <w:szCs w:val="24"/>
        </w:rPr>
        <w:t xml:space="preserve">при этом </w:t>
      </w:r>
      <w:r w:rsidR="006135A0" w:rsidRPr="00573CA5">
        <w:rPr>
          <w:rFonts w:ascii="Times New Roman" w:hAnsi="Times New Roman" w:cs="Times New Roman"/>
          <w:iCs/>
          <w:sz w:val="24"/>
          <w:szCs w:val="24"/>
        </w:rPr>
        <w:t xml:space="preserve">составит не менее </w:t>
      </w:r>
      <w:r w:rsidR="006135A0">
        <w:rPr>
          <w:rFonts w:ascii="Times New Roman" w:hAnsi="Times New Roman" w:cs="Times New Roman"/>
          <w:iCs/>
          <w:sz w:val="24"/>
          <w:szCs w:val="24"/>
        </w:rPr>
        <w:t>суммы размещения, указанной в Приложении №3 к настоящим Условиям</w:t>
      </w:r>
      <w:r w:rsidR="006135A0" w:rsidRPr="00573CA5">
        <w:rPr>
          <w:rFonts w:ascii="Times New Roman" w:hAnsi="Times New Roman" w:cs="Times New Roman"/>
          <w:iCs/>
          <w:sz w:val="24"/>
          <w:szCs w:val="24"/>
        </w:rPr>
        <w:t>.</w:t>
      </w:r>
    </w:p>
    <w:p w:rsidR="00D762E9" w:rsidRPr="00F33827" w:rsidRDefault="006C591D" w:rsidP="00ED1FD9">
      <w:pPr>
        <w:pStyle w:val="21"/>
        <w:tabs>
          <w:tab w:val="left" w:pos="0"/>
        </w:tabs>
        <w:spacing w:after="0" w:line="240" w:lineRule="auto"/>
        <w:ind w:firstLine="709"/>
      </w:pPr>
      <w:r w:rsidRPr="00A068DD">
        <w:rPr>
          <w:b/>
        </w:rPr>
        <w:t>Существенные условия</w:t>
      </w:r>
      <w:r>
        <w:t xml:space="preserve"> </w:t>
      </w:r>
      <w:r w:rsidR="007E021C">
        <w:t>–</w:t>
      </w:r>
      <w:r>
        <w:t xml:space="preserve"> условия</w:t>
      </w:r>
      <w:r w:rsidR="007E021C">
        <w:t>,</w:t>
      </w:r>
      <w:r>
        <w:t xml:space="preserve"> согласованные Банком и </w:t>
      </w:r>
      <w:r w:rsidR="008D5625">
        <w:t>Клиент</w:t>
      </w:r>
      <w:r>
        <w:t xml:space="preserve">ом </w:t>
      </w:r>
      <w:r w:rsidR="00D762E9" w:rsidRPr="00F33827">
        <w:t>в порядке, предусмотренном настоящим</w:t>
      </w:r>
      <w:r w:rsidR="007962F4">
        <w:t>и</w:t>
      </w:r>
      <w:r w:rsidR="00D762E9" w:rsidRPr="00F33827">
        <w:t xml:space="preserve"> </w:t>
      </w:r>
      <w:r w:rsidR="007962F4">
        <w:t>Условиями</w:t>
      </w:r>
      <w:r w:rsidR="00D762E9" w:rsidRPr="00F33827">
        <w:t xml:space="preserve"> при заключении </w:t>
      </w:r>
      <w:r w:rsidR="00251B1B">
        <w:t>Соглашения</w:t>
      </w:r>
      <w:r w:rsidR="00D762E9" w:rsidRPr="00F33827">
        <w:t xml:space="preserve">: </w:t>
      </w:r>
      <w:r w:rsidR="00174824">
        <w:rPr>
          <w:bCs/>
          <w:color w:val="000000"/>
        </w:rPr>
        <w:t>С</w:t>
      </w:r>
      <w:r w:rsidR="00D762E9" w:rsidRPr="00F33827">
        <w:rPr>
          <w:bCs/>
          <w:color w:val="000000"/>
        </w:rPr>
        <w:t xml:space="preserve">умма </w:t>
      </w:r>
      <w:r w:rsidR="0013070E">
        <w:rPr>
          <w:bCs/>
          <w:color w:val="000000"/>
        </w:rPr>
        <w:t>д</w:t>
      </w:r>
      <w:r w:rsidR="00D762E9" w:rsidRPr="00F33827">
        <w:rPr>
          <w:bCs/>
          <w:color w:val="000000"/>
        </w:rPr>
        <w:t>епозита</w:t>
      </w:r>
      <w:r w:rsidR="00D93276">
        <w:rPr>
          <w:bCs/>
          <w:color w:val="000000"/>
        </w:rPr>
        <w:t xml:space="preserve"> «Автоовернайт»</w:t>
      </w:r>
      <w:r w:rsidR="00D762E9" w:rsidRPr="00F33827">
        <w:rPr>
          <w:bCs/>
          <w:color w:val="000000"/>
        </w:rPr>
        <w:t>;</w:t>
      </w:r>
      <w:r w:rsidR="00D93276">
        <w:rPr>
          <w:bCs/>
          <w:color w:val="000000"/>
        </w:rPr>
        <w:t xml:space="preserve"> </w:t>
      </w:r>
      <w:r w:rsidR="00D762E9" w:rsidRPr="00F33827">
        <w:rPr>
          <w:bCs/>
          <w:color w:val="000000"/>
        </w:rPr>
        <w:t xml:space="preserve">дата </w:t>
      </w:r>
      <w:r w:rsidR="0013070E">
        <w:rPr>
          <w:bCs/>
          <w:color w:val="000000"/>
        </w:rPr>
        <w:t xml:space="preserve">начала </w:t>
      </w:r>
      <w:r w:rsidR="00251B1B">
        <w:rPr>
          <w:bCs/>
          <w:color w:val="000000"/>
        </w:rPr>
        <w:t>действия Соглашения</w:t>
      </w:r>
      <w:r w:rsidR="00D762E9" w:rsidRPr="00F33827">
        <w:rPr>
          <w:bCs/>
          <w:color w:val="000000"/>
        </w:rPr>
        <w:t>; дата</w:t>
      </w:r>
      <w:r w:rsidR="005948E8" w:rsidRPr="00F33827">
        <w:rPr>
          <w:bCs/>
          <w:color w:val="000000"/>
        </w:rPr>
        <w:t xml:space="preserve"> </w:t>
      </w:r>
      <w:r w:rsidR="0013070E">
        <w:rPr>
          <w:bCs/>
          <w:color w:val="000000"/>
        </w:rPr>
        <w:t xml:space="preserve">окончания </w:t>
      </w:r>
      <w:r w:rsidR="00251B1B">
        <w:rPr>
          <w:bCs/>
          <w:color w:val="000000"/>
        </w:rPr>
        <w:t>действия Соглашения</w:t>
      </w:r>
      <w:r w:rsidR="00D762E9" w:rsidRPr="00F33827">
        <w:rPr>
          <w:bCs/>
          <w:color w:val="000000"/>
        </w:rPr>
        <w:t xml:space="preserve">; </w:t>
      </w:r>
      <w:r w:rsidR="00251B1B">
        <w:rPr>
          <w:bCs/>
          <w:color w:val="000000"/>
        </w:rPr>
        <w:t>П</w:t>
      </w:r>
      <w:r w:rsidR="00D762E9" w:rsidRPr="00F33827">
        <w:rPr>
          <w:bCs/>
          <w:color w:val="000000"/>
        </w:rPr>
        <w:t>роцентная ставка;</w:t>
      </w:r>
      <w:r w:rsidR="00B94BB6" w:rsidRPr="00F33827">
        <w:rPr>
          <w:bCs/>
          <w:color w:val="000000"/>
        </w:rPr>
        <w:t xml:space="preserve"> </w:t>
      </w:r>
      <w:r w:rsidR="00D762E9" w:rsidRPr="00F33827">
        <w:rPr>
          <w:bCs/>
          <w:color w:val="000000"/>
        </w:rPr>
        <w:t xml:space="preserve">иные согласованные в </w:t>
      </w:r>
      <w:r w:rsidR="0013070E">
        <w:rPr>
          <w:bCs/>
          <w:color w:val="000000"/>
        </w:rPr>
        <w:t xml:space="preserve">Заявлении </w:t>
      </w:r>
      <w:r w:rsidR="00D762E9" w:rsidRPr="00F33827">
        <w:rPr>
          <w:bCs/>
          <w:color w:val="000000"/>
        </w:rPr>
        <w:t>условия</w:t>
      </w:r>
      <w:r w:rsidR="004B277A">
        <w:rPr>
          <w:bCs/>
          <w:color w:val="000000"/>
        </w:rPr>
        <w:t>;</w:t>
      </w:r>
      <w:r w:rsidR="00D762E9" w:rsidRPr="00F33827">
        <w:t xml:space="preserve"> </w:t>
      </w:r>
    </w:p>
    <w:p w:rsidR="007F2E77" w:rsidRDefault="00D762E9" w:rsidP="00ED1FD9">
      <w:pPr>
        <w:pStyle w:val="22"/>
        <w:ind w:firstLine="709"/>
      </w:pPr>
      <w:r w:rsidRPr="00F33827">
        <w:rPr>
          <w:sz w:val="24"/>
          <w:szCs w:val="24"/>
        </w:rPr>
        <w:t>Иные термины и определения, используемые в настоящ</w:t>
      </w:r>
      <w:r w:rsidR="007962F4">
        <w:rPr>
          <w:sz w:val="24"/>
          <w:szCs w:val="24"/>
        </w:rPr>
        <w:t>их</w:t>
      </w:r>
      <w:r w:rsidRPr="00F33827">
        <w:rPr>
          <w:sz w:val="24"/>
          <w:szCs w:val="24"/>
        </w:rPr>
        <w:t xml:space="preserve"> </w:t>
      </w:r>
      <w:r w:rsidR="007962F4">
        <w:rPr>
          <w:sz w:val="24"/>
          <w:szCs w:val="24"/>
        </w:rPr>
        <w:t>Условиях</w:t>
      </w:r>
      <w:r w:rsidRPr="00F33827">
        <w:rPr>
          <w:sz w:val="24"/>
          <w:szCs w:val="24"/>
        </w:rPr>
        <w:t xml:space="preserve">, понимаются в том значении, как они определены в </w:t>
      </w:r>
      <w:r w:rsidR="00BA3E9B">
        <w:rPr>
          <w:sz w:val="24"/>
          <w:szCs w:val="24"/>
        </w:rPr>
        <w:t>Договоре</w:t>
      </w:r>
      <w:r w:rsidR="00BA3E9B" w:rsidRPr="00BA3E9B">
        <w:rPr>
          <w:sz w:val="24"/>
          <w:szCs w:val="24"/>
        </w:rPr>
        <w:t xml:space="preserve"> комплексного обслуживания</w:t>
      </w:r>
      <w:r w:rsidR="00BA3E9B">
        <w:rPr>
          <w:sz w:val="24"/>
          <w:szCs w:val="24"/>
        </w:rPr>
        <w:t>,</w:t>
      </w:r>
      <w:r w:rsidR="00BA3E9B" w:rsidRPr="00BA3E9B">
        <w:rPr>
          <w:sz w:val="24"/>
          <w:szCs w:val="24"/>
        </w:rPr>
        <w:t xml:space="preserve"> </w:t>
      </w:r>
      <w:r w:rsidRPr="00F33827">
        <w:rPr>
          <w:sz w:val="24"/>
          <w:szCs w:val="24"/>
        </w:rPr>
        <w:t>гражданском законодательстве Российской Федерации.</w:t>
      </w:r>
    </w:p>
    <w:p w:rsidR="007F2E77" w:rsidRPr="007F2E77" w:rsidRDefault="00471450" w:rsidP="00ED1FD9">
      <w:pPr>
        <w:pStyle w:val="2"/>
        <w:spacing w:after="240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bookmarkStart w:id="2" w:name="_Toc222222126"/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7F2E77" w:rsidRPr="007F2E77">
        <w:rPr>
          <w:rFonts w:ascii="Times New Roman" w:hAnsi="Times New Roman" w:cs="Times New Roman"/>
          <w:i w:val="0"/>
          <w:sz w:val="24"/>
          <w:szCs w:val="24"/>
        </w:rPr>
        <w:t>.</w:t>
      </w:r>
      <w:r w:rsidR="007F2E77" w:rsidRPr="007F2E77">
        <w:rPr>
          <w:rFonts w:ascii="Times New Roman" w:hAnsi="Times New Roman" w:cs="Times New Roman"/>
          <w:i w:val="0"/>
          <w:sz w:val="24"/>
          <w:szCs w:val="24"/>
        </w:rPr>
        <w:tab/>
      </w:r>
      <w:r w:rsidR="007962F4">
        <w:rPr>
          <w:rFonts w:ascii="Times New Roman" w:hAnsi="Times New Roman" w:cs="Times New Roman"/>
          <w:i w:val="0"/>
          <w:sz w:val="24"/>
          <w:szCs w:val="24"/>
        </w:rPr>
        <w:t>ОБЩИЕ ПОЛОЖЕНИЯ</w:t>
      </w:r>
      <w:bookmarkEnd w:id="2"/>
    </w:p>
    <w:p w:rsidR="007F2E77" w:rsidRPr="00F33827" w:rsidRDefault="0056662D" w:rsidP="00ED1FD9">
      <w:pPr>
        <w:pStyle w:val="ConsPlusNormal"/>
        <w:widowControl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F2E77">
        <w:rPr>
          <w:rFonts w:ascii="Times New Roman" w:hAnsi="Times New Roman" w:cs="Times New Roman"/>
          <w:sz w:val="24"/>
          <w:szCs w:val="24"/>
        </w:rPr>
        <w:t>.1.</w:t>
      </w:r>
      <w:r w:rsidR="008D3095">
        <w:rPr>
          <w:rFonts w:ascii="Times New Roman" w:hAnsi="Times New Roman" w:cs="Times New Roman"/>
          <w:sz w:val="24"/>
          <w:szCs w:val="24"/>
        </w:rPr>
        <w:tab/>
      </w:r>
      <w:r w:rsidR="007F2E77" w:rsidRPr="00F33827">
        <w:rPr>
          <w:rFonts w:ascii="Times New Roman" w:hAnsi="Times New Roman" w:cs="Times New Roman"/>
          <w:sz w:val="24"/>
          <w:szCs w:val="24"/>
        </w:rPr>
        <w:t>Настоящ</w:t>
      </w:r>
      <w:r w:rsidR="00C66C71">
        <w:rPr>
          <w:rFonts w:ascii="Times New Roman" w:hAnsi="Times New Roman" w:cs="Times New Roman"/>
          <w:sz w:val="24"/>
          <w:szCs w:val="24"/>
        </w:rPr>
        <w:t>ие</w:t>
      </w:r>
      <w:r w:rsidR="007F2E77" w:rsidRPr="00F33827">
        <w:rPr>
          <w:rFonts w:ascii="Times New Roman" w:hAnsi="Times New Roman" w:cs="Times New Roman"/>
          <w:sz w:val="24"/>
          <w:szCs w:val="24"/>
        </w:rPr>
        <w:t xml:space="preserve"> </w:t>
      </w:r>
      <w:r w:rsidR="00C66C71">
        <w:rPr>
          <w:rFonts w:ascii="Times New Roman" w:hAnsi="Times New Roman" w:cs="Times New Roman"/>
          <w:sz w:val="24"/>
          <w:szCs w:val="24"/>
        </w:rPr>
        <w:t>Условия</w:t>
      </w:r>
      <w:r w:rsidR="007F2E77" w:rsidRPr="00852D87">
        <w:rPr>
          <w:rFonts w:ascii="Times New Roman" w:hAnsi="Times New Roman" w:cs="Times New Roman"/>
          <w:sz w:val="24"/>
          <w:szCs w:val="24"/>
        </w:rPr>
        <w:t xml:space="preserve"> </w:t>
      </w:r>
      <w:r w:rsidR="00F3061B">
        <w:rPr>
          <w:rFonts w:ascii="Times New Roman" w:hAnsi="Times New Roman" w:cs="Times New Roman"/>
          <w:sz w:val="24"/>
          <w:szCs w:val="24"/>
        </w:rPr>
        <w:t>о</w:t>
      </w:r>
      <w:r w:rsidR="007F2E77" w:rsidRPr="00F33827">
        <w:rPr>
          <w:rFonts w:ascii="Times New Roman" w:hAnsi="Times New Roman" w:cs="Times New Roman"/>
          <w:sz w:val="24"/>
          <w:szCs w:val="24"/>
        </w:rPr>
        <w:t>пределя</w:t>
      </w:r>
      <w:r w:rsidR="00C66C71">
        <w:rPr>
          <w:rFonts w:ascii="Times New Roman" w:hAnsi="Times New Roman" w:cs="Times New Roman"/>
          <w:sz w:val="24"/>
          <w:szCs w:val="24"/>
        </w:rPr>
        <w:t>ю</w:t>
      </w:r>
      <w:r w:rsidR="007F2E77" w:rsidRPr="00F33827">
        <w:rPr>
          <w:rFonts w:ascii="Times New Roman" w:hAnsi="Times New Roman" w:cs="Times New Roman"/>
          <w:sz w:val="24"/>
          <w:szCs w:val="24"/>
        </w:rPr>
        <w:t>т порядок</w:t>
      </w:r>
      <w:r w:rsidR="00F218C5">
        <w:rPr>
          <w:rFonts w:ascii="Times New Roman" w:hAnsi="Times New Roman" w:cs="Times New Roman"/>
          <w:sz w:val="24"/>
          <w:szCs w:val="24"/>
        </w:rPr>
        <w:t>,</w:t>
      </w:r>
      <w:r w:rsidR="007F2E77" w:rsidRPr="00F33827">
        <w:rPr>
          <w:rFonts w:ascii="Times New Roman" w:hAnsi="Times New Roman" w:cs="Times New Roman"/>
          <w:sz w:val="24"/>
          <w:szCs w:val="24"/>
        </w:rPr>
        <w:t xml:space="preserve"> условия заключения, исполнения и прекращения </w:t>
      </w:r>
      <w:r w:rsidR="00251B1B">
        <w:rPr>
          <w:rFonts w:ascii="Times New Roman" w:hAnsi="Times New Roman" w:cs="Times New Roman"/>
          <w:sz w:val="24"/>
          <w:szCs w:val="24"/>
        </w:rPr>
        <w:t>Соглашения</w:t>
      </w:r>
      <w:r w:rsidR="007F2E77" w:rsidRPr="00F33827">
        <w:rPr>
          <w:rFonts w:ascii="Times New Roman" w:hAnsi="Times New Roman" w:cs="Times New Roman"/>
          <w:sz w:val="24"/>
          <w:szCs w:val="24"/>
        </w:rPr>
        <w:t xml:space="preserve"> между Банком и </w:t>
      </w:r>
      <w:r w:rsidR="00406CBA">
        <w:rPr>
          <w:rFonts w:ascii="Times New Roman" w:hAnsi="Times New Roman" w:cs="Times New Roman"/>
          <w:sz w:val="24"/>
          <w:szCs w:val="24"/>
        </w:rPr>
        <w:t>Клиент</w:t>
      </w:r>
      <w:r w:rsidR="007F2E77" w:rsidRPr="00F33827">
        <w:rPr>
          <w:rFonts w:ascii="Times New Roman" w:hAnsi="Times New Roman" w:cs="Times New Roman"/>
          <w:sz w:val="24"/>
          <w:szCs w:val="24"/>
        </w:rPr>
        <w:t>ом</w:t>
      </w:r>
      <w:r w:rsidR="00F218C5">
        <w:rPr>
          <w:rFonts w:ascii="Times New Roman" w:hAnsi="Times New Roman" w:cs="Times New Roman"/>
          <w:sz w:val="24"/>
          <w:szCs w:val="24"/>
        </w:rPr>
        <w:t>,</w:t>
      </w:r>
      <w:r w:rsidR="00F218C5" w:rsidRPr="00F218C5">
        <w:rPr>
          <w:rFonts w:ascii="Times New Roman" w:hAnsi="Times New Roman" w:cs="Times New Roman"/>
          <w:sz w:val="22"/>
          <w:szCs w:val="22"/>
        </w:rPr>
        <w:t xml:space="preserve"> </w:t>
      </w:r>
      <w:r w:rsidR="00F218C5" w:rsidRPr="00F218C5">
        <w:rPr>
          <w:rFonts w:ascii="Times New Roman" w:hAnsi="Times New Roman" w:cs="Times New Roman"/>
          <w:sz w:val="24"/>
          <w:szCs w:val="24"/>
        </w:rPr>
        <w:t xml:space="preserve">порядок автоматического размещения </w:t>
      </w:r>
      <w:r w:rsidR="00406CBA">
        <w:rPr>
          <w:rFonts w:ascii="Times New Roman" w:hAnsi="Times New Roman" w:cs="Times New Roman"/>
          <w:sz w:val="24"/>
          <w:szCs w:val="24"/>
        </w:rPr>
        <w:t>Клиент</w:t>
      </w:r>
      <w:r w:rsidR="00F218C5" w:rsidRPr="00F218C5">
        <w:rPr>
          <w:rFonts w:ascii="Times New Roman" w:hAnsi="Times New Roman" w:cs="Times New Roman"/>
          <w:sz w:val="24"/>
          <w:szCs w:val="24"/>
        </w:rPr>
        <w:t xml:space="preserve">ом в Банке денежных средств в </w:t>
      </w:r>
      <w:r w:rsidR="00F218C5" w:rsidRPr="00F218C5">
        <w:rPr>
          <w:rFonts w:ascii="Times New Roman" w:hAnsi="Times New Roman" w:cs="Times New Roman"/>
          <w:iCs/>
          <w:sz w:val="24"/>
          <w:szCs w:val="24"/>
        </w:rPr>
        <w:t>валюте Единого депозитного счета</w:t>
      </w:r>
      <w:r w:rsidR="00F218C5" w:rsidRPr="00F218C5" w:rsidDel="006961BB">
        <w:rPr>
          <w:rFonts w:ascii="Times New Roman" w:hAnsi="Times New Roman" w:cs="Times New Roman"/>
          <w:sz w:val="24"/>
          <w:szCs w:val="24"/>
        </w:rPr>
        <w:t xml:space="preserve"> </w:t>
      </w:r>
      <w:r w:rsidR="00F218C5" w:rsidRPr="00F218C5">
        <w:rPr>
          <w:rFonts w:ascii="Times New Roman" w:hAnsi="Times New Roman" w:cs="Times New Roman"/>
          <w:iCs/>
          <w:sz w:val="24"/>
          <w:szCs w:val="24"/>
        </w:rPr>
        <w:t>на срок 1 (</w:t>
      </w:r>
      <w:r w:rsidR="009415B7">
        <w:rPr>
          <w:rFonts w:ascii="Times New Roman" w:hAnsi="Times New Roman" w:cs="Times New Roman"/>
          <w:iCs/>
          <w:sz w:val="24"/>
          <w:szCs w:val="24"/>
        </w:rPr>
        <w:t>о</w:t>
      </w:r>
      <w:r w:rsidR="00F218C5" w:rsidRPr="00F218C5">
        <w:rPr>
          <w:rFonts w:ascii="Times New Roman" w:hAnsi="Times New Roman" w:cs="Times New Roman"/>
          <w:iCs/>
          <w:sz w:val="24"/>
          <w:szCs w:val="24"/>
        </w:rPr>
        <w:t xml:space="preserve">дин) рабочий день на Едином депозитном счете </w:t>
      </w:r>
      <w:r w:rsidR="00F218C5" w:rsidRPr="00F218C5">
        <w:rPr>
          <w:rFonts w:ascii="Times New Roman" w:hAnsi="Times New Roman" w:cs="Times New Roman"/>
          <w:sz w:val="24"/>
          <w:szCs w:val="24"/>
        </w:rPr>
        <w:t>и порядок начисления и выплаты процентов</w:t>
      </w:r>
      <w:r w:rsidR="00F218C5">
        <w:rPr>
          <w:rFonts w:ascii="Times New Roman" w:hAnsi="Times New Roman" w:cs="Times New Roman"/>
          <w:sz w:val="24"/>
          <w:szCs w:val="24"/>
        </w:rPr>
        <w:t xml:space="preserve">, в том числе условия возврата </w:t>
      </w:r>
      <w:r w:rsidR="00F218C5" w:rsidRPr="00C42FB7">
        <w:rPr>
          <w:rFonts w:ascii="Times New Roman" w:hAnsi="Times New Roman" w:cs="Times New Roman"/>
          <w:sz w:val="24"/>
          <w:szCs w:val="24"/>
        </w:rPr>
        <w:t>Депозита «Автоовернайт»</w:t>
      </w:r>
      <w:r w:rsidR="007F2E77" w:rsidRPr="00C42FB7">
        <w:rPr>
          <w:rFonts w:ascii="Times New Roman" w:hAnsi="Times New Roman" w:cs="Times New Roman"/>
          <w:sz w:val="24"/>
          <w:szCs w:val="24"/>
        </w:rPr>
        <w:t>.</w:t>
      </w:r>
      <w:r w:rsidR="007F2E77" w:rsidRPr="00F338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E77" w:rsidRDefault="0056662D" w:rsidP="00ED1F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F2E77">
        <w:rPr>
          <w:rFonts w:ascii="Times New Roman" w:hAnsi="Times New Roman" w:cs="Times New Roman"/>
          <w:sz w:val="24"/>
          <w:szCs w:val="24"/>
        </w:rPr>
        <w:t>.2.</w:t>
      </w:r>
      <w:r w:rsidR="008D3095">
        <w:rPr>
          <w:rFonts w:ascii="Times New Roman" w:hAnsi="Times New Roman" w:cs="Times New Roman"/>
          <w:sz w:val="24"/>
          <w:szCs w:val="24"/>
        </w:rPr>
        <w:tab/>
      </w:r>
      <w:r w:rsidR="007F2E77" w:rsidRPr="00F33827">
        <w:rPr>
          <w:rFonts w:ascii="Times New Roman" w:hAnsi="Times New Roman" w:cs="Times New Roman"/>
          <w:sz w:val="24"/>
          <w:szCs w:val="24"/>
        </w:rPr>
        <w:t xml:space="preserve">Стороны определяют, </w:t>
      </w:r>
      <w:r w:rsidR="007F2E77">
        <w:rPr>
          <w:rFonts w:ascii="Times New Roman" w:hAnsi="Times New Roman" w:cs="Times New Roman"/>
          <w:sz w:val="24"/>
          <w:szCs w:val="24"/>
        </w:rPr>
        <w:t xml:space="preserve">что все отношения Сторон </w:t>
      </w:r>
      <w:r w:rsidR="007F2E77" w:rsidRPr="00F33827">
        <w:rPr>
          <w:rFonts w:ascii="Times New Roman" w:hAnsi="Times New Roman" w:cs="Times New Roman"/>
          <w:sz w:val="24"/>
          <w:szCs w:val="24"/>
        </w:rPr>
        <w:t>в связи с размещением Депозит</w:t>
      </w:r>
      <w:r w:rsidR="00C66C71">
        <w:rPr>
          <w:rFonts w:ascii="Times New Roman" w:hAnsi="Times New Roman" w:cs="Times New Roman"/>
          <w:sz w:val="24"/>
          <w:szCs w:val="24"/>
        </w:rPr>
        <w:t>а</w:t>
      </w:r>
      <w:r w:rsidR="00AC4298">
        <w:rPr>
          <w:rFonts w:ascii="Times New Roman" w:hAnsi="Times New Roman" w:cs="Times New Roman"/>
          <w:sz w:val="24"/>
          <w:szCs w:val="24"/>
        </w:rPr>
        <w:t xml:space="preserve"> «Автоовернайт»</w:t>
      </w:r>
      <w:r w:rsidR="007F2E77">
        <w:rPr>
          <w:rFonts w:ascii="Times New Roman" w:hAnsi="Times New Roman" w:cs="Times New Roman"/>
          <w:sz w:val="24"/>
          <w:szCs w:val="24"/>
        </w:rPr>
        <w:t>,</w:t>
      </w:r>
      <w:r w:rsidR="007F2E77" w:rsidRPr="00F33827">
        <w:rPr>
          <w:rFonts w:ascii="Times New Roman" w:hAnsi="Times New Roman" w:cs="Times New Roman"/>
          <w:sz w:val="24"/>
          <w:szCs w:val="24"/>
        </w:rPr>
        <w:t xml:space="preserve"> предус</w:t>
      </w:r>
      <w:r w:rsidR="007F2E77">
        <w:rPr>
          <w:rFonts w:ascii="Times New Roman" w:hAnsi="Times New Roman" w:cs="Times New Roman"/>
          <w:sz w:val="24"/>
          <w:szCs w:val="24"/>
        </w:rPr>
        <w:t>матривающие порядок заключения и исполнения обязательств</w:t>
      </w:r>
      <w:r w:rsidR="007F2E77" w:rsidRPr="00F33827">
        <w:rPr>
          <w:rFonts w:ascii="Times New Roman" w:hAnsi="Times New Roman" w:cs="Times New Roman"/>
          <w:sz w:val="24"/>
          <w:szCs w:val="24"/>
        </w:rPr>
        <w:t xml:space="preserve"> по </w:t>
      </w:r>
      <w:r w:rsidR="00251B1B">
        <w:rPr>
          <w:rFonts w:ascii="Times New Roman" w:hAnsi="Times New Roman" w:cs="Times New Roman"/>
          <w:sz w:val="24"/>
          <w:szCs w:val="24"/>
        </w:rPr>
        <w:t>Соглашению</w:t>
      </w:r>
      <w:r w:rsidR="007F2E77">
        <w:rPr>
          <w:rFonts w:ascii="Times New Roman" w:hAnsi="Times New Roman" w:cs="Times New Roman"/>
          <w:sz w:val="24"/>
          <w:szCs w:val="24"/>
        </w:rPr>
        <w:t xml:space="preserve">, включая порядок размещения </w:t>
      </w:r>
      <w:r w:rsidR="007F2E77" w:rsidRPr="00F33827">
        <w:rPr>
          <w:rFonts w:ascii="Times New Roman" w:hAnsi="Times New Roman" w:cs="Times New Roman"/>
          <w:sz w:val="24"/>
          <w:szCs w:val="24"/>
        </w:rPr>
        <w:t>и возврата</w:t>
      </w:r>
      <w:r w:rsidR="00251B1B">
        <w:rPr>
          <w:rFonts w:ascii="Times New Roman" w:hAnsi="Times New Roman" w:cs="Times New Roman"/>
          <w:sz w:val="24"/>
          <w:szCs w:val="24"/>
        </w:rPr>
        <w:t>/</w:t>
      </w:r>
      <w:r w:rsidR="007F2E77" w:rsidRPr="00F33827">
        <w:rPr>
          <w:rFonts w:ascii="Times New Roman" w:hAnsi="Times New Roman" w:cs="Times New Roman"/>
          <w:sz w:val="24"/>
          <w:szCs w:val="24"/>
        </w:rPr>
        <w:t>востребования Депозита</w:t>
      </w:r>
      <w:r w:rsidR="00AC4298">
        <w:rPr>
          <w:rFonts w:ascii="Times New Roman" w:hAnsi="Times New Roman" w:cs="Times New Roman"/>
          <w:sz w:val="24"/>
          <w:szCs w:val="24"/>
        </w:rPr>
        <w:t xml:space="preserve"> «Автоовернайт»</w:t>
      </w:r>
      <w:r w:rsidR="007F2E77" w:rsidRPr="00F33827">
        <w:rPr>
          <w:rFonts w:ascii="Times New Roman" w:hAnsi="Times New Roman" w:cs="Times New Roman"/>
          <w:sz w:val="24"/>
          <w:szCs w:val="24"/>
        </w:rPr>
        <w:t>, регулируются настоящим</w:t>
      </w:r>
      <w:r w:rsidR="008804B3">
        <w:rPr>
          <w:rFonts w:ascii="Times New Roman" w:hAnsi="Times New Roman" w:cs="Times New Roman"/>
          <w:sz w:val="24"/>
          <w:szCs w:val="24"/>
        </w:rPr>
        <w:t>и Условиями</w:t>
      </w:r>
      <w:r w:rsidR="007F2E77" w:rsidRPr="00F33827">
        <w:rPr>
          <w:rFonts w:ascii="Times New Roman" w:hAnsi="Times New Roman" w:cs="Times New Roman"/>
          <w:sz w:val="24"/>
          <w:szCs w:val="24"/>
        </w:rPr>
        <w:t>, а также действующим законодат</w:t>
      </w:r>
      <w:r w:rsidR="007F2E77">
        <w:rPr>
          <w:rFonts w:ascii="Times New Roman" w:hAnsi="Times New Roman" w:cs="Times New Roman"/>
          <w:sz w:val="24"/>
          <w:szCs w:val="24"/>
        </w:rPr>
        <w:t>ельством Российской Федерации.</w:t>
      </w:r>
    </w:p>
    <w:p w:rsidR="0013070E" w:rsidRDefault="0056662D" w:rsidP="00ED1F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3070E">
        <w:rPr>
          <w:rFonts w:ascii="Times New Roman" w:hAnsi="Times New Roman" w:cs="Times New Roman"/>
          <w:sz w:val="24"/>
          <w:szCs w:val="24"/>
        </w:rPr>
        <w:t>.</w:t>
      </w:r>
      <w:r w:rsidR="003F19FA">
        <w:rPr>
          <w:rFonts w:ascii="Times New Roman" w:hAnsi="Times New Roman" w:cs="Times New Roman"/>
          <w:sz w:val="24"/>
          <w:szCs w:val="24"/>
        </w:rPr>
        <w:t>3</w:t>
      </w:r>
      <w:r w:rsidR="008D3095">
        <w:rPr>
          <w:rFonts w:ascii="Times New Roman" w:hAnsi="Times New Roman" w:cs="Times New Roman"/>
          <w:sz w:val="24"/>
          <w:szCs w:val="24"/>
        </w:rPr>
        <w:t>.</w:t>
      </w:r>
      <w:r w:rsidR="008D3095">
        <w:rPr>
          <w:rFonts w:ascii="Times New Roman" w:hAnsi="Times New Roman" w:cs="Times New Roman"/>
          <w:sz w:val="24"/>
          <w:szCs w:val="24"/>
        </w:rPr>
        <w:tab/>
      </w:r>
      <w:r w:rsidR="0013070E" w:rsidRPr="00573CA5">
        <w:rPr>
          <w:rFonts w:ascii="Times New Roman" w:hAnsi="Times New Roman" w:cs="Times New Roman"/>
          <w:snapToGrid w:val="0"/>
          <w:sz w:val="24"/>
          <w:szCs w:val="24"/>
        </w:rPr>
        <w:t>Депозитн</w:t>
      </w:r>
      <w:r w:rsidR="00DA125D">
        <w:rPr>
          <w:rFonts w:ascii="Times New Roman" w:hAnsi="Times New Roman" w:cs="Times New Roman"/>
          <w:snapToGrid w:val="0"/>
          <w:sz w:val="24"/>
          <w:szCs w:val="24"/>
        </w:rPr>
        <w:t>ые</w:t>
      </w:r>
      <w:r w:rsidR="0013070E" w:rsidRPr="00573CA5">
        <w:rPr>
          <w:rFonts w:ascii="Times New Roman" w:hAnsi="Times New Roman" w:cs="Times New Roman"/>
          <w:snapToGrid w:val="0"/>
          <w:sz w:val="24"/>
          <w:szCs w:val="24"/>
        </w:rPr>
        <w:t xml:space="preserve"> сделк</w:t>
      </w:r>
      <w:r w:rsidR="00DA125D">
        <w:rPr>
          <w:rFonts w:ascii="Times New Roman" w:hAnsi="Times New Roman" w:cs="Times New Roman"/>
          <w:snapToGrid w:val="0"/>
          <w:sz w:val="24"/>
          <w:szCs w:val="24"/>
        </w:rPr>
        <w:t>и</w:t>
      </w:r>
      <w:r w:rsidR="0013070E" w:rsidRPr="00573CA5">
        <w:rPr>
          <w:rFonts w:ascii="Times New Roman" w:hAnsi="Times New Roman" w:cs="Times New Roman"/>
          <w:snapToGrid w:val="0"/>
          <w:sz w:val="24"/>
          <w:szCs w:val="24"/>
        </w:rPr>
        <w:t xml:space="preserve"> счита</w:t>
      </w:r>
      <w:r w:rsidR="00406CBA">
        <w:rPr>
          <w:rFonts w:ascii="Times New Roman" w:hAnsi="Times New Roman" w:cs="Times New Roman"/>
          <w:snapToGrid w:val="0"/>
          <w:sz w:val="24"/>
          <w:szCs w:val="24"/>
        </w:rPr>
        <w:t>ю</w:t>
      </w:r>
      <w:r w:rsidR="0013070E" w:rsidRPr="00573CA5">
        <w:rPr>
          <w:rFonts w:ascii="Times New Roman" w:hAnsi="Times New Roman" w:cs="Times New Roman"/>
          <w:snapToGrid w:val="0"/>
          <w:sz w:val="24"/>
          <w:szCs w:val="24"/>
        </w:rPr>
        <w:t>тся заключенн</w:t>
      </w:r>
      <w:r w:rsidR="00406CBA">
        <w:rPr>
          <w:rFonts w:ascii="Times New Roman" w:hAnsi="Times New Roman" w:cs="Times New Roman"/>
          <w:snapToGrid w:val="0"/>
          <w:sz w:val="24"/>
          <w:szCs w:val="24"/>
        </w:rPr>
        <w:t>ыми</w:t>
      </w:r>
      <w:r w:rsidR="0013070E" w:rsidRPr="00573CA5">
        <w:rPr>
          <w:rFonts w:ascii="Times New Roman" w:hAnsi="Times New Roman" w:cs="Times New Roman"/>
          <w:snapToGrid w:val="0"/>
          <w:sz w:val="24"/>
          <w:szCs w:val="24"/>
        </w:rPr>
        <w:t xml:space="preserve"> с момента </w:t>
      </w:r>
      <w:r w:rsidR="00AC4298">
        <w:rPr>
          <w:rFonts w:ascii="Times New Roman" w:hAnsi="Times New Roman" w:cs="Times New Roman"/>
          <w:snapToGrid w:val="0"/>
          <w:sz w:val="24"/>
          <w:szCs w:val="24"/>
        </w:rPr>
        <w:t>зачисления</w:t>
      </w:r>
      <w:r w:rsidR="0013070E" w:rsidRPr="00573CA5">
        <w:rPr>
          <w:rFonts w:ascii="Times New Roman" w:hAnsi="Times New Roman" w:cs="Times New Roman"/>
          <w:snapToGrid w:val="0"/>
          <w:sz w:val="24"/>
          <w:szCs w:val="24"/>
        </w:rPr>
        <w:t xml:space="preserve"> денежных средств на согласованных </w:t>
      </w:r>
      <w:r w:rsidR="00816F68" w:rsidRPr="00573CA5">
        <w:rPr>
          <w:rFonts w:ascii="Times New Roman" w:hAnsi="Times New Roman" w:cs="Times New Roman"/>
          <w:snapToGrid w:val="0"/>
          <w:sz w:val="24"/>
          <w:szCs w:val="24"/>
        </w:rPr>
        <w:t xml:space="preserve">Сторонами </w:t>
      </w:r>
      <w:r w:rsidR="0013070E" w:rsidRPr="00573CA5">
        <w:rPr>
          <w:rFonts w:ascii="Times New Roman" w:hAnsi="Times New Roman" w:cs="Times New Roman"/>
          <w:snapToGrid w:val="0"/>
          <w:sz w:val="24"/>
          <w:szCs w:val="24"/>
        </w:rPr>
        <w:t>в Заявлении</w:t>
      </w:r>
      <w:r w:rsidR="0013070E" w:rsidRPr="000B5585">
        <w:rPr>
          <w:rFonts w:ascii="Times New Roman" w:hAnsi="Times New Roman" w:cs="Times New Roman"/>
          <w:snapToGrid w:val="0"/>
          <w:sz w:val="24"/>
          <w:szCs w:val="24"/>
        </w:rPr>
        <w:t xml:space="preserve"> условиях на </w:t>
      </w:r>
      <w:r w:rsidR="0013070E" w:rsidRPr="000B5585">
        <w:rPr>
          <w:rFonts w:ascii="Times New Roman" w:hAnsi="Times New Roman" w:cs="Times New Roman"/>
          <w:sz w:val="24"/>
          <w:szCs w:val="24"/>
        </w:rPr>
        <w:t>Единый депозитный счет.</w:t>
      </w:r>
    </w:p>
    <w:p w:rsidR="00406F92" w:rsidRDefault="00406F92" w:rsidP="00ED1F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  </w:t>
      </w:r>
      <w:r w:rsidRPr="00406F92">
        <w:rPr>
          <w:rFonts w:ascii="Times New Roman" w:hAnsi="Times New Roman" w:cs="Times New Roman"/>
          <w:sz w:val="24"/>
          <w:szCs w:val="24"/>
        </w:rPr>
        <w:t>За заключение Соглашения Банк взимает с Клиента единовременную Комиссию</w:t>
      </w:r>
      <w:r w:rsidR="00EA021C" w:rsidRPr="00EA021C">
        <w:rPr>
          <w:rFonts w:ascii="Times New Roman" w:hAnsi="Times New Roman" w:cs="Times New Roman"/>
          <w:sz w:val="24"/>
          <w:szCs w:val="24"/>
        </w:rPr>
        <w:t xml:space="preserve"> согласно Тарифам</w:t>
      </w:r>
      <w:r w:rsidRPr="00406F92">
        <w:rPr>
          <w:rFonts w:ascii="Times New Roman" w:hAnsi="Times New Roman" w:cs="Times New Roman"/>
          <w:sz w:val="24"/>
          <w:szCs w:val="24"/>
        </w:rPr>
        <w:t xml:space="preserve">, действующими на дату </w:t>
      </w:r>
      <w:r w:rsidR="00773090">
        <w:rPr>
          <w:rFonts w:ascii="Times New Roman" w:hAnsi="Times New Roman" w:cs="Times New Roman"/>
          <w:sz w:val="24"/>
          <w:szCs w:val="24"/>
        </w:rPr>
        <w:t>заключения Соглашения.</w:t>
      </w:r>
      <w:r w:rsidRPr="00406F92">
        <w:rPr>
          <w:rFonts w:ascii="Times New Roman" w:hAnsi="Times New Roman" w:cs="Times New Roman"/>
          <w:sz w:val="24"/>
          <w:szCs w:val="24"/>
        </w:rPr>
        <w:t xml:space="preserve"> </w:t>
      </w:r>
      <w:r w:rsidR="00EA021C" w:rsidRPr="00EA021C">
        <w:rPr>
          <w:rFonts w:ascii="Times New Roman" w:hAnsi="Times New Roman" w:cs="Times New Roman"/>
          <w:sz w:val="24"/>
          <w:szCs w:val="24"/>
        </w:rPr>
        <w:t xml:space="preserve">Клиент дает согласие (заранее данный акцепт) Банку на списание денежных средств, в том числе частичное, с </w:t>
      </w:r>
      <w:r w:rsidR="006D4213" w:rsidRPr="006D4213">
        <w:rPr>
          <w:rFonts w:ascii="Times New Roman" w:hAnsi="Times New Roman" w:cs="Times New Roman"/>
          <w:sz w:val="24"/>
          <w:szCs w:val="24"/>
        </w:rPr>
        <w:t>открытого в Банке расчетного счета Клиента, указанного в Заявлении</w:t>
      </w:r>
      <w:r w:rsidR="006D4213">
        <w:rPr>
          <w:rFonts w:ascii="Times New Roman" w:hAnsi="Times New Roman" w:cs="Times New Roman"/>
          <w:sz w:val="24"/>
          <w:szCs w:val="24"/>
        </w:rPr>
        <w:t>,</w:t>
      </w:r>
      <w:r w:rsidR="00EA021C" w:rsidRPr="00EA021C">
        <w:rPr>
          <w:rFonts w:ascii="Times New Roman" w:hAnsi="Times New Roman" w:cs="Times New Roman"/>
          <w:sz w:val="24"/>
          <w:szCs w:val="24"/>
        </w:rPr>
        <w:t xml:space="preserve"> без дополнительного распоряжения в</w:t>
      </w:r>
      <w:r w:rsidR="00EA021C">
        <w:rPr>
          <w:rFonts w:ascii="Times New Roman" w:hAnsi="Times New Roman" w:cs="Times New Roman"/>
          <w:sz w:val="24"/>
          <w:szCs w:val="24"/>
        </w:rPr>
        <w:t xml:space="preserve"> течение срока действия Соглашения.</w:t>
      </w:r>
      <w:r w:rsidR="00EA021C" w:rsidRPr="00EA021C">
        <w:rPr>
          <w:rFonts w:ascii="Times New Roman" w:hAnsi="Times New Roman" w:cs="Times New Roman"/>
          <w:sz w:val="24"/>
          <w:szCs w:val="24"/>
        </w:rPr>
        <w:t xml:space="preserve"> </w:t>
      </w:r>
      <w:r w:rsidRPr="00406F92">
        <w:rPr>
          <w:rFonts w:ascii="Times New Roman" w:hAnsi="Times New Roman" w:cs="Times New Roman"/>
          <w:sz w:val="24"/>
          <w:szCs w:val="24"/>
        </w:rPr>
        <w:t>Комиссия взимается за каждое новое Соглашение.</w:t>
      </w:r>
    </w:p>
    <w:p w:rsidR="00451F9C" w:rsidRDefault="00471450" w:rsidP="00ED1FD9">
      <w:pPr>
        <w:spacing w:before="240" w:after="240" w:line="240" w:lineRule="auto"/>
        <w:jc w:val="center"/>
        <w:outlineLvl w:val="1"/>
      </w:pPr>
      <w:bookmarkStart w:id="3" w:name="_Toc222222127"/>
      <w:r>
        <w:rPr>
          <w:b/>
        </w:rPr>
        <w:t>3</w:t>
      </w:r>
      <w:r w:rsidR="00371F19" w:rsidRPr="00C42FB7">
        <w:rPr>
          <w:b/>
        </w:rPr>
        <w:t>.</w:t>
      </w:r>
      <w:r w:rsidR="00371F19" w:rsidRPr="00C42FB7">
        <w:rPr>
          <w:b/>
        </w:rPr>
        <w:tab/>
      </w:r>
      <w:r w:rsidR="0099229B" w:rsidRPr="00C42FB7">
        <w:rPr>
          <w:b/>
        </w:rPr>
        <w:t>У</w:t>
      </w:r>
      <w:r w:rsidR="00C66C71" w:rsidRPr="00C42FB7">
        <w:rPr>
          <w:b/>
        </w:rPr>
        <w:t>СЛОВИЯ И ПОРЯДОК</w:t>
      </w:r>
      <w:r w:rsidR="0099229B" w:rsidRPr="00C42FB7">
        <w:rPr>
          <w:b/>
        </w:rPr>
        <w:t xml:space="preserve"> </w:t>
      </w:r>
      <w:r w:rsidR="00C66C71" w:rsidRPr="00C42FB7">
        <w:rPr>
          <w:b/>
        </w:rPr>
        <w:t>ЗАКЛЮЧЕНИЯ</w:t>
      </w:r>
      <w:r w:rsidR="00D762E9" w:rsidRPr="00C42FB7">
        <w:rPr>
          <w:b/>
        </w:rPr>
        <w:t xml:space="preserve"> Д</w:t>
      </w:r>
      <w:r w:rsidR="00C66C71" w:rsidRPr="00C42FB7">
        <w:rPr>
          <w:b/>
        </w:rPr>
        <w:t>ЕПОЗИТНЫХ</w:t>
      </w:r>
      <w:r w:rsidR="00D762E9" w:rsidRPr="00C42FB7">
        <w:rPr>
          <w:b/>
        </w:rPr>
        <w:t xml:space="preserve"> </w:t>
      </w:r>
      <w:r w:rsidR="00C66C71" w:rsidRPr="00C42FB7">
        <w:rPr>
          <w:b/>
        </w:rPr>
        <w:t>СДЕЛОК</w:t>
      </w:r>
      <w:bookmarkEnd w:id="3"/>
    </w:p>
    <w:p w:rsidR="00C10E39" w:rsidRPr="00C10E39" w:rsidRDefault="0056662D" w:rsidP="00ED1FD9">
      <w:pPr>
        <w:spacing w:line="240" w:lineRule="auto"/>
        <w:ind w:firstLine="709"/>
      </w:pPr>
      <w:r>
        <w:t>3</w:t>
      </w:r>
      <w:r w:rsidR="0099229B">
        <w:t>.</w:t>
      </w:r>
      <w:r w:rsidR="003F4FB3">
        <w:t>1</w:t>
      </w:r>
      <w:r w:rsidR="0099229B">
        <w:t>.</w:t>
      </w:r>
      <w:r w:rsidR="00371F19">
        <w:tab/>
      </w:r>
      <w:r w:rsidR="00C10E39" w:rsidRPr="00C10E39">
        <w:t xml:space="preserve">Заключение </w:t>
      </w:r>
      <w:r w:rsidR="009415B7">
        <w:t>Соглашения</w:t>
      </w:r>
      <w:r w:rsidR="00C10E39" w:rsidRPr="00C10E39">
        <w:t xml:space="preserve"> между </w:t>
      </w:r>
      <w:r w:rsidR="00C10E39" w:rsidRPr="00C10E39">
        <w:rPr>
          <w:bCs/>
          <w:iCs/>
        </w:rPr>
        <w:t>Банком</w:t>
      </w:r>
      <w:r w:rsidR="00C10E39" w:rsidRPr="00C10E39">
        <w:t xml:space="preserve"> и </w:t>
      </w:r>
      <w:r w:rsidR="00406CBA">
        <w:t>Клиент</w:t>
      </w:r>
      <w:r w:rsidR="00C10E39">
        <w:t>ом</w:t>
      </w:r>
      <w:r w:rsidR="00C10E39" w:rsidRPr="00C10E39">
        <w:t xml:space="preserve"> осуществляется путем присоединения </w:t>
      </w:r>
      <w:r w:rsidR="00406CBA">
        <w:rPr>
          <w:bCs/>
          <w:iCs/>
        </w:rPr>
        <w:t>Клиента</w:t>
      </w:r>
      <w:r w:rsidR="00C10E39" w:rsidRPr="00C10E39">
        <w:t xml:space="preserve"> к настоящим Условиям в соответствии со статьей 428 Гражданского кодекса Российской Федерации</w:t>
      </w:r>
      <w:r w:rsidR="007D7E43">
        <w:t xml:space="preserve">, а также </w:t>
      </w:r>
      <w:r w:rsidR="007D7E43" w:rsidRPr="007D7E43">
        <w:t>в соответствии с</w:t>
      </w:r>
      <w:r w:rsidR="007D7E43">
        <w:t xml:space="preserve"> Тарифами</w:t>
      </w:r>
      <w:r w:rsidR="00C10E39" w:rsidRPr="00C10E39">
        <w:t>.</w:t>
      </w:r>
    </w:p>
    <w:p w:rsidR="00E53E93" w:rsidRDefault="00C10E39" w:rsidP="00ED1FD9">
      <w:pPr>
        <w:spacing w:line="240" w:lineRule="auto"/>
        <w:ind w:firstLine="709"/>
      </w:pPr>
      <w:r w:rsidRPr="00C10E39">
        <w:t xml:space="preserve">Присоединение производится путем подачи </w:t>
      </w:r>
      <w:r w:rsidR="00406CBA">
        <w:t>Клиент</w:t>
      </w:r>
      <w:r>
        <w:t>ом</w:t>
      </w:r>
      <w:r w:rsidRPr="00C10E39">
        <w:t xml:space="preserve"> (уполномоче</w:t>
      </w:r>
      <w:r>
        <w:t xml:space="preserve">нным представителем </w:t>
      </w:r>
      <w:r w:rsidR="00406CBA">
        <w:t>Клиента</w:t>
      </w:r>
      <w:r w:rsidRPr="00C10E39">
        <w:t xml:space="preserve">) в Банк Заявления (Приложение №1 к </w:t>
      </w:r>
      <w:r w:rsidRPr="00151A82">
        <w:t>настоящим Условиям)</w:t>
      </w:r>
      <w:r w:rsidR="00151A82" w:rsidRPr="00151A82">
        <w:t>.</w:t>
      </w:r>
      <w:r w:rsidRPr="00C10E39">
        <w:rPr>
          <w:bCs/>
        </w:rPr>
        <w:t xml:space="preserve"> </w:t>
      </w:r>
    </w:p>
    <w:p w:rsidR="00564652" w:rsidRDefault="0056662D" w:rsidP="00ED1FD9">
      <w:pPr>
        <w:spacing w:line="240" w:lineRule="auto"/>
        <w:ind w:firstLine="709"/>
      </w:pPr>
      <w:r>
        <w:t>3</w:t>
      </w:r>
      <w:r w:rsidR="0099229B">
        <w:t>.</w:t>
      </w:r>
      <w:r w:rsidR="003F4FB3">
        <w:t>2</w:t>
      </w:r>
      <w:r w:rsidR="0099229B">
        <w:t>.</w:t>
      </w:r>
      <w:r w:rsidR="003A4C03">
        <w:tab/>
      </w:r>
      <w:r w:rsidR="009415B7">
        <w:t>Соглашение</w:t>
      </w:r>
      <w:r w:rsidR="00C10E39" w:rsidRPr="00C10E39">
        <w:t xml:space="preserve"> заключается на условиях, указанных в Заявлении (Приложение №1</w:t>
      </w:r>
      <w:r w:rsidR="00C10E39">
        <w:t xml:space="preserve"> </w:t>
      </w:r>
      <w:r w:rsidR="00C10E39" w:rsidRPr="00C10E39">
        <w:t>к настоящим Условиям).</w:t>
      </w:r>
      <w:r w:rsidR="005774B1">
        <w:t xml:space="preserve"> </w:t>
      </w:r>
    </w:p>
    <w:p w:rsidR="005678A4" w:rsidRPr="00C42FB7" w:rsidRDefault="0056662D" w:rsidP="00ED1FD9">
      <w:pPr>
        <w:spacing w:line="240" w:lineRule="auto"/>
        <w:ind w:firstLine="709"/>
      </w:pPr>
      <w:r>
        <w:t>3</w:t>
      </w:r>
      <w:r w:rsidR="00670BF7">
        <w:t>.</w:t>
      </w:r>
      <w:r w:rsidR="003F4FB3">
        <w:t>3</w:t>
      </w:r>
      <w:r w:rsidR="00670BF7">
        <w:t>.</w:t>
      </w:r>
      <w:r w:rsidR="00670BF7">
        <w:tab/>
      </w:r>
      <w:r w:rsidR="005678A4" w:rsidRPr="005678A4">
        <w:t>Заявление может быть представлено</w:t>
      </w:r>
      <w:r w:rsidR="005678A4">
        <w:t xml:space="preserve"> </w:t>
      </w:r>
      <w:r w:rsidR="00151A82">
        <w:t>Клиент</w:t>
      </w:r>
      <w:r w:rsidR="005678A4">
        <w:t>ом</w:t>
      </w:r>
      <w:r w:rsidR="005678A4" w:rsidRPr="005678A4">
        <w:t xml:space="preserve"> в Банк</w:t>
      </w:r>
      <w:r w:rsidR="00151A82">
        <w:t xml:space="preserve"> </w:t>
      </w:r>
      <w:r w:rsidR="005678A4" w:rsidRPr="005678A4">
        <w:t>в электронном виде</w:t>
      </w:r>
      <w:r w:rsidR="005678A4" w:rsidRPr="005678A4">
        <w:rPr>
          <w:vertAlign w:val="superscript"/>
        </w:rPr>
        <w:footnoteReference w:id="1"/>
      </w:r>
      <w:r w:rsidR="005678A4" w:rsidRPr="005678A4">
        <w:t xml:space="preserve"> путем направления Заявления по форме Приложения №1 к настоящим Условиям, </w:t>
      </w:r>
      <w:r w:rsidR="005678A4" w:rsidRPr="00C42FB7">
        <w:t>вложенного в электронное сообщение, подписанно</w:t>
      </w:r>
      <w:r w:rsidR="00296DBE">
        <w:t>е</w:t>
      </w:r>
      <w:r w:rsidR="005678A4" w:rsidRPr="00C42FB7">
        <w:t xml:space="preserve"> простой электронной подписью </w:t>
      </w:r>
      <w:r w:rsidR="00151A82">
        <w:t>Клиента</w:t>
      </w:r>
      <w:r w:rsidR="005678A4" w:rsidRPr="00C42FB7">
        <w:t xml:space="preserve"> в соответствии с условиями,</w:t>
      </w:r>
      <w:r w:rsidR="005678A4" w:rsidRPr="005678A4">
        <w:t xml:space="preserve"> предусмотренными </w:t>
      </w:r>
      <w:r w:rsidR="005678A4" w:rsidRPr="00C42FB7">
        <w:t xml:space="preserve">«Положением о дистанционном банковском обслуживании в системе «Совкомбанк Бизнес» ПАО «Совкомбанк». В данном случае фактом заключения </w:t>
      </w:r>
      <w:r w:rsidR="009415B7">
        <w:t>Соглашения</w:t>
      </w:r>
      <w:r w:rsidR="005678A4" w:rsidRPr="00C42FB7">
        <w:t xml:space="preserve"> являются:</w:t>
      </w:r>
    </w:p>
    <w:p w:rsidR="005678A4" w:rsidRPr="005678A4" w:rsidRDefault="00C060A7" w:rsidP="00ED1FD9">
      <w:pPr>
        <w:spacing w:line="240" w:lineRule="auto"/>
        <w:ind w:firstLine="709"/>
      </w:pPr>
      <w:r>
        <w:t>-</w:t>
      </w:r>
      <w:r>
        <w:tab/>
      </w:r>
      <w:r w:rsidR="005678A4" w:rsidRPr="005678A4">
        <w:t xml:space="preserve">со стороны </w:t>
      </w:r>
      <w:r w:rsidR="00151A82">
        <w:t>Клиента</w:t>
      </w:r>
      <w:r w:rsidR="005678A4" w:rsidRPr="005678A4">
        <w:t xml:space="preserve"> – подписание </w:t>
      </w:r>
      <w:r w:rsidR="00151A82">
        <w:t>Клиентом</w:t>
      </w:r>
      <w:r w:rsidR="005678A4" w:rsidRPr="005678A4">
        <w:t xml:space="preserve"> и направление в Банк по Системе ДБО</w:t>
      </w:r>
      <w:r w:rsidR="005678A4" w:rsidRPr="005678A4">
        <w:rPr>
          <w:vertAlign w:val="superscript"/>
        </w:rPr>
        <w:footnoteReference w:id="2"/>
      </w:r>
      <w:r w:rsidR="005678A4" w:rsidRPr="005678A4">
        <w:t xml:space="preserve"> Заявления с согласованными с Банком условиями.</w:t>
      </w:r>
      <w:r w:rsidR="00AC4298">
        <w:t>;</w:t>
      </w:r>
      <w:r w:rsidR="005678A4" w:rsidRPr="005678A4">
        <w:t xml:space="preserve"> </w:t>
      </w:r>
    </w:p>
    <w:p w:rsidR="00C610A5" w:rsidRPr="00C610A5" w:rsidRDefault="00C060A7" w:rsidP="00ED1FD9">
      <w:pPr>
        <w:spacing w:line="240" w:lineRule="auto"/>
        <w:ind w:firstLine="709"/>
      </w:pPr>
      <w:r>
        <w:lastRenderedPageBreak/>
        <w:t>-</w:t>
      </w:r>
      <w:r>
        <w:tab/>
      </w:r>
      <w:r w:rsidR="005678A4" w:rsidRPr="00151A82">
        <w:t xml:space="preserve">со стороны Банка – направленное Банком </w:t>
      </w:r>
      <w:r w:rsidR="00151A82" w:rsidRPr="00573CA5">
        <w:t>Клиенту</w:t>
      </w:r>
      <w:r w:rsidR="005678A4" w:rsidRPr="00151A82">
        <w:t xml:space="preserve"> в произвольной форме сообщение по Системе ДБО</w:t>
      </w:r>
      <w:r w:rsidR="005678A4" w:rsidRPr="00151A82">
        <w:rPr>
          <w:vertAlign w:val="superscript"/>
        </w:rPr>
        <w:footnoteReference w:id="3"/>
      </w:r>
      <w:r w:rsidR="005678A4" w:rsidRPr="00151A82">
        <w:t xml:space="preserve"> или ины</w:t>
      </w:r>
      <w:r w:rsidR="005678A4" w:rsidRPr="005678A4">
        <w:t xml:space="preserve">м доступным Банку способом связи, позволяющим зафиксировать отправку сообщения </w:t>
      </w:r>
      <w:r w:rsidR="00151A82">
        <w:t>Клиенту</w:t>
      </w:r>
      <w:r w:rsidR="005678A4" w:rsidRPr="005678A4">
        <w:t xml:space="preserve">, о </w:t>
      </w:r>
      <w:r w:rsidR="005678A4">
        <w:t xml:space="preserve">заключении </w:t>
      </w:r>
      <w:r w:rsidR="009415B7">
        <w:t>Соглашения</w:t>
      </w:r>
      <w:r w:rsidR="0063519C">
        <w:t>.</w:t>
      </w:r>
      <w:r w:rsidR="00670BF7">
        <w:tab/>
      </w:r>
      <w:r w:rsidR="00C610A5" w:rsidRPr="00C610A5">
        <w:t xml:space="preserve"> </w:t>
      </w:r>
    </w:p>
    <w:p w:rsidR="00A869C2" w:rsidRDefault="0056662D" w:rsidP="00ED1FD9">
      <w:pPr>
        <w:tabs>
          <w:tab w:val="left" w:pos="1418"/>
        </w:tabs>
        <w:spacing w:line="240" w:lineRule="auto"/>
        <w:ind w:firstLine="709"/>
      </w:pPr>
      <w:r>
        <w:t>3</w:t>
      </w:r>
      <w:r w:rsidR="00A869C2">
        <w:t>.</w:t>
      </w:r>
      <w:r>
        <w:t>4</w:t>
      </w:r>
      <w:r w:rsidR="00A869C2">
        <w:t>.</w:t>
      </w:r>
      <w:r w:rsidR="00670BF7">
        <w:tab/>
      </w:r>
      <w:r w:rsidR="00AD75F9" w:rsidRPr="00AD75F9">
        <w:t>Стороны соглашаются, что Заявление, полученное Банком по Системе ДБО</w:t>
      </w:r>
      <w:r w:rsidR="00AD75F9" w:rsidRPr="00AD75F9">
        <w:rPr>
          <w:vertAlign w:val="superscript"/>
        </w:rPr>
        <w:footnoteReference w:id="4"/>
      </w:r>
      <w:r w:rsidR="00AD75F9" w:rsidRPr="00AD75F9">
        <w:t>, направленное</w:t>
      </w:r>
      <w:r w:rsidR="00AD75F9">
        <w:t xml:space="preserve"> </w:t>
      </w:r>
      <w:r w:rsidR="00151A82">
        <w:t>Клиент</w:t>
      </w:r>
      <w:r w:rsidR="00AD75F9">
        <w:t>ом</w:t>
      </w:r>
      <w:r w:rsidR="00AD75F9" w:rsidRPr="00AD75F9">
        <w:t xml:space="preserve"> в виде файла по форме Банка (Приложение №1</w:t>
      </w:r>
      <w:r w:rsidR="00AD75F9">
        <w:t xml:space="preserve"> к настоящим Условиям</w:t>
      </w:r>
      <w:r w:rsidR="00AD75F9" w:rsidRPr="00AD75F9">
        <w:t>), вложенного в электронное сообщение, подписанно</w:t>
      </w:r>
      <w:r w:rsidR="00296DBE">
        <w:t>е</w:t>
      </w:r>
      <w:r w:rsidR="00AD75F9" w:rsidRPr="00AD75F9">
        <w:t xml:space="preserve"> Электронной </w:t>
      </w:r>
      <w:r w:rsidR="00AD75F9" w:rsidRPr="00C42FB7">
        <w:t xml:space="preserve">подписью </w:t>
      </w:r>
      <w:r w:rsidR="00151A82">
        <w:t>Клиента</w:t>
      </w:r>
      <w:r w:rsidR="00AD75F9" w:rsidRPr="00C42FB7">
        <w:t>,</w:t>
      </w:r>
      <w:r w:rsidR="00AD75F9" w:rsidRPr="00AD75F9">
        <w:t xml:space="preserve"> в соответствии с Федеральным законом от 06.04.2011 №63-ФЗ «Об электронной подписи» признается равнозначным Заявлению на бумажном носителе, подписанному собственноручной подписью </w:t>
      </w:r>
      <w:r w:rsidR="00151A82">
        <w:t>Клиента</w:t>
      </w:r>
      <w:r w:rsidR="00AE7DE0">
        <w:t xml:space="preserve"> (уполномоченного лица </w:t>
      </w:r>
      <w:r w:rsidR="00151A82">
        <w:t>Клиента</w:t>
      </w:r>
      <w:r w:rsidR="00AD75F9" w:rsidRPr="00AD75F9">
        <w:t>) и заверенному печатью (при наличии), и в случае возникновения споров является надлежащим доказательством в суде.</w:t>
      </w:r>
      <w:r w:rsidR="00A869C2">
        <w:t xml:space="preserve"> </w:t>
      </w:r>
    </w:p>
    <w:p w:rsidR="009C2623" w:rsidRDefault="0056662D" w:rsidP="00ED1FD9">
      <w:pPr>
        <w:tabs>
          <w:tab w:val="left" w:pos="1418"/>
        </w:tabs>
        <w:spacing w:line="240" w:lineRule="auto"/>
        <w:ind w:firstLine="709"/>
        <w:rPr>
          <w:snapToGrid w:val="0"/>
        </w:rPr>
      </w:pPr>
      <w:r>
        <w:t>3</w:t>
      </w:r>
      <w:r w:rsidR="0099229B">
        <w:t>.</w:t>
      </w:r>
      <w:r>
        <w:t>5</w:t>
      </w:r>
      <w:r w:rsidR="0099229B">
        <w:t>.</w:t>
      </w:r>
      <w:r w:rsidR="00670BF7">
        <w:tab/>
      </w:r>
      <w:r w:rsidR="009415B7">
        <w:t>Соглашение</w:t>
      </w:r>
      <w:r w:rsidR="00AD75F9" w:rsidRPr="00AD75F9">
        <w:t xml:space="preserve"> может быть заключен</w:t>
      </w:r>
      <w:r w:rsidR="009415B7">
        <w:t>о</w:t>
      </w:r>
      <w:r w:rsidR="00AD75F9" w:rsidRPr="00AD75F9">
        <w:t xml:space="preserve"> в электронном виде иск</w:t>
      </w:r>
      <w:r w:rsidR="00AE7DE0">
        <w:t xml:space="preserve">лючительно при наличии у </w:t>
      </w:r>
      <w:r w:rsidR="00151A82">
        <w:t>Клиента</w:t>
      </w:r>
      <w:r w:rsidR="00AD75F9" w:rsidRPr="00AD75F9">
        <w:t xml:space="preserve"> подключения к Системе ДБО</w:t>
      </w:r>
      <w:r w:rsidR="00AD75F9" w:rsidRPr="00AD75F9">
        <w:rPr>
          <w:vertAlign w:val="superscript"/>
        </w:rPr>
        <w:footnoteReference w:id="5"/>
      </w:r>
      <w:r w:rsidR="00AD75F9" w:rsidRPr="00AD75F9">
        <w:t>.</w:t>
      </w:r>
    </w:p>
    <w:p w:rsidR="00A416B7" w:rsidRPr="00C91F73" w:rsidRDefault="0056662D" w:rsidP="00ED1FD9">
      <w:pPr>
        <w:tabs>
          <w:tab w:val="left" w:pos="1418"/>
        </w:tabs>
        <w:spacing w:line="240" w:lineRule="auto"/>
        <w:ind w:firstLine="709"/>
        <w:rPr>
          <w:snapToGrid w:val="0"/>
        </w:rPr>
      </w:pPr>
      <w:r>
        <w:t>3</w:t>
      </w:r>
      <w:r w:rsidR="000B5585">
        <w:t>.</w:t>
      </w:r>
      <w:r>
        <w:t>6</w:t>
      </w:r>
      <w:r w:rsidR="00FA69F4">
        <w:t>.</w:t>
      </w:r>
      <w:r w:rsidR="00FA69F4">
        <w:tab/>
      </w:r>
      <w:r w:rsidR="000F71E7" w:rsidRPr="008E45B9">
        <w:t xml:space="preserve">Банк на основании заранее данного в </w:t>
      </w:r>
      <w:r w:rsidR="00AD75F9">
        <w:t>Заявлении</w:t>
      </w:r>
      <w:r w:rsidR="000F71E7" w:rsidRPr="008E45B9">
        <w:t xml:space="preserve"> акцепта </w:t>
      </w:r>
      <w:r w:rsidR="00151A82">
        <w:t>Клиента</w:t>
      </w:r>
      <w:r w:rsidR="000F71E7" w:rsidRPr="008E45B9">
        <w:t xml:space="preserve"> вправе списать сумму Депозита</w:t>
      </w:r>
      <w:r w:rsidR="005957FA">
        <w:t xml:space="preserve"> «Автоовернайт»</w:t>
      </w:r>
      <w:r w:rsidR="000F71E7" w:rsidRPr="008E45B9">
        <w:t xml:space="preserve">, </w:t>
      </w:r>
      <w:r w:rsidR="00AD75F9">
        <w:t xml:space="preserve">на условиях, выбранных </w:t>
      </w:r>
      <w:r w:rsidR="00151A82">
        <w:t>Клиент</w:t>
      </w:r>
      <w:r w:rsidR="00AD75F9">
        <w:t>ом</w:t>
      </w:r>
      <w:r w:rsidR="000F71E7" w:rsidRPr="008E45B9">
        <w:t xml:space="preserve"> в </w:t>
      </w:r>
      <w:r w:rsidR="00AD75F9">
        <w:t>Заявлении</w:t>
      </w:r>
      <w:r w:rsidR="000F71E7" w:rsidRPr="008E45B9">
        <w:t xml:space="preserve">, с открытого в Банке расчетного счета </w:t>
      </w:r>
      <w:r w:rsidR="00151A82">
        <w:t>Клиента</w:t>
      </w:r>
      <w:r w:rsidR="00056357">
        <w:t>,</w:t>
      </w:r>
      <w:r w:rsidR="000F71E7" w:rsidRPr="008E45B9">
        <w:t xml:space="preserve"> указанного в </w:t>
      </w:r>
      <w:r w:rsidR="00AD75F9">
        <w:t>Заявлении</w:t>
      </w:r>
      <w:r w:rsidR="000F71E7" w:rsidRPr="008E45B9">
        <w:t>, и зачислить сумму Депозита</w:t>
      </w:r>
      <w:r w:rsidR="005957FA">
        <w:t xml:space="preserve"> «Автоовернайт»</w:t>
      </w:r>
      <w:r w:rsidR="000F71E7" w:rsidRPr="008E45B9">
        <w:t xml:space="preserve"> на </w:t>
      </w:r>
      <w:r w:rsidR="001B23A8" w:rsidRPr="001B23A8">
        <w:t>Единый депозитный счет</w:t>
      </w:r>
      <w:r w:rsidR="00C568D3" w:rsidRPr="00C568D3">
        <w:t xml:space="preserve"> в срок, указанный в Заявлении</w:t>
      </w:r>
      <w:r w:rsidR="000F71E7" w:rsidRPr="008E45B9">
        <w:t>.</w:t>
      </w:r>
      <w:r w:rsidR="00C91F73">
        <w:rPr>
          <w:rFonts w:ascii="Segoe UI" w:hAnsi="Segoe UI" w:cs="Segoe UI"/>
          <w:b/>
          <w:bCs/>
          <w:shd w:val="clear" w:color="auto" w:fill="FFFFFF"/>
        </w:rPr>
        <w:t xml:space="preserve"> </w:t>
      </w:r>
      <w:r w:rsidR="00C91F73" w:rsidRPr="00880B37">
        <w:rPr>
          <w:bCs/>
          <w:shd w:val="clear" w:color="auto" w:fill="FFFFFF"/>
        </w:rPr>
        <w:t>Так</w:t>
      </w:r>
      <w:r w:rsidR="00C91F73" w:rsidRPr="00880B37">
        <w:rPr>
          <w:bCs/>
        </w:rPr>
        <w:t xml:space="preserve"> же Банк вправе единовременно списать Комиссию с указанного</w:t>
      </w:r>
      <w:r w:rsidR="003A2BA6">
        <w:rPr>
          <w:bCs/>
        </w:rPr>
        <w:t xml:space="preserve"> в настоящем пункте</w:t>
      </w:r>
      <w:r w:rsidR="00C91F73" w:rsidRPr="00880B37">
        <w:rPr>
          <w:bCs/>
        </w:rPr>
        <w:t xml:space="preserve"> расчетного счета Клиента в </w:t>
      </w:r>
      <w:r w:rsidR="00C91F73">
        <w:rPr>
          <w:bCs/>
        </w:rPr>
        <w:t>соответствии с Тарифами.</w:t>
      </w:r>
    </w:p>
    <w:p w:rsidR="00C568D3" w:rsidRDefault="0056662D" w:rsidP="00ED1FD9">
      <w:pPr>
        <w:tabs>
          <w:tab w:val="left" w:pos="1418"/>
        </w:tabs>
        <w:spacing w:line="240" w:lineRule="auto"/>
        <w:ind w:firstLine="709"/>
      </w:pPr>
      <w:r>
        <w:t>3</w:t>
      </w:r>
      <w:r w:rsidR="0099229B">
        <w:t>.</w:t>
      </w:r>
      <w:r>
        <w:t>7</w:t>
      </w:r>
      <w:r w:rsidR="0099229B">
        <w:t>.</w:t>
      </w:r>
      <w:r w:rsidR="00670BF7">
        <w:tab/>
      </w:r>
      <w:r w:rsidR="00AE7DE0">
        <w:t>Заявление</w:t>
      </w:r>
      <w:r w:rsidR="00D762E9" w:rsidRPr="00F33827">
        <w:t xml:space="preserve"> считается </w:t>
      </w:r>
      <w:r w:rsidR="00D762E9" w:rsidRPr="00151A82">
        <w:t>действительным, если оно содержит подписи уполномоченных на это лиц.</w:t>
      </w:r>
      <w:r w:rsidR="00F46EEE" w:rsidRPr="00151A82">
        <w:t xml:space="preserve"> </w:t>
      </w:r>
      <w:r w:rsidR="00EC6C9B" w:rsidRPr="00151A82">
        <w:t>Стороны договорились, что проставление электронной подписи</w:t>
      </w:r>
      <w:r w:rsidR="00EC6C9B">
        <w:t xml:space="preserve"> представителя</w:t>
      </w:r>
      <w:r w:rsidR="00151A82">
        <w:t xml:space="preserve"> Клиента</w:t>
      </w:r>
      <w:r w:rsidR="00EC6C9B">
        <w:t xml:space="preserve"> означает, что данное лицо уполномочено на заключение </w:t>
      </w:r>
      <w:r w:rsidR="00AE7DE0">
        <w:t>Депозитной с</w:t>
      </w:r>
      <w:r w:rsidR="00EC6C9B">
        <w:t>делки и согласовани</w:t>
      </w:r>
      <w:r w:rsidR="00F91433">
        <w:t>е</w:t>
      </w:r>
      <w:r w:rsidR="00EC6C9B">
        <w:t xml:space="preserve"> ее </w:t>
      </w:r>
      <w:r w:rsidR="00F91433">
        <w:t>С</w:t>
      </w:r>
      <w:r w:rsidR="00EC6C9B">
        <w:t>ущественных условий.</w:t>
      </w:r>
    </w:p>
    <w:p w:rsidR="00D762E9" w:rsidRPr="00F33827" w:rsidRDefault="0056662D" w:rsidP="00ED1FD9">
      <w:pPr>
        <w:tabs>
          <w:tab w:val="left" w:pos="1418"/>
        </w:tabs>
        <w:spacing w:line="240" w:lineRule="auto"/>
        <w:ind w:firstLine="709"/>
      </w:pPr>
      <w:r>
        <w:t>3</w:t>
      </w:r>
      <w:r w:rsidR="00C568D3">
        <w:t>.</w:t>
      </w:r>
      <w:r>
        <w:t>8</w:t>
      </w:r>
      <w:r w:rsidR="00FA69F4">
        <w:t>.</w:t>
      </w:r>
      <w:r w:rsidR="00FA69F4">
        <w:tab/>
      </w:r>
      <w:r w:rsidR="00C568D3" w:rsidRPr="00C568D3">
        <w:t xml:space="preserve">Одновременное </w:t>
      </w:r>
      <w:r w:rsidR="00C568D3">
        <w:t>открытие</w:t>
      </w:r>
      <w:r w:rsidR="00C568D3" w:rsidRPr="00C568D3">
        <w:rPr>
          <w:bCs/>
        </w:rPr>
        <w:t xml:space="preserve"> </w:t>
      </w:r>
      <w:r w:rsidR="00C568D3">
        <w:rPr>
          <w:bCs/>
        </w:rPr>
        <w:t>2 (д</w:t>
      </w:r>
      <w:r w:rsidR="00C568D3" w:rsidRPr="00C568D3">
        <w:rPr>
          <w:bCs/>
        </w:rPr>
        <w:t xml:space="preserve">вух) и более </w:t>
      </w:r>
      <w:r w:rsidR="00C568D3">
        <w:rPr>
          <w:bCs/>
        </w:rPr>
        <w:t>Единых депозитных счетов</w:t>
      </w:r>
      <w:r w:rsidR="00C568D3" w:rsidRPr="00C568D3">
        <w:rPr>
          <w:bCs/>
        </w:rPr>
        <w:t xml:space="preserve"> в </w:t>
      </w:r>
      <w:r w:rsidR="00C568D3">
        <w:rPr>
          <w:bCs/>
        </w:rPr>
        <w:t>рамках одного Соглашения</w:t>
      </w:r>
      <w:r w:rsidR="00C568D3" w:rsidRPr="00C568D3">
        <w:rPr>
          <w:bCs/>
        </w:rPr>
        <w:t xml:space="preserve"> не предусмотрено</w:t>
      </w:r>
      <w:r w:rsidR="00C568D3" w:rsidRPr="00C568D3">
        <w:t>.</w:t>
      </w:r>
    </w:p>
    <w:p w:rsidR="00B131D9" w:rsidRDefault="0056662D" w:rsidP="00ED1FD9">
      <w:pPr>
        <w:tabs>
          <w:tab w:val="left" w:pos="1418"/>
        </w:tabs>
        <w:adjustRightInd w:val="0"/>
        <w:spacing w:line="240" w:lineRule="auto"/>
        <w:ind w:firstLine="709"/>
      </w:pPr>
      <w:r>
        <w:t>3</w:t>
      </w:r>
      <w:r w:rsidR="00B131D9">
        <w:t>.</w:t>
      </w:r>
      <w:r>
        <w:t>9</w:t>
      </w:r>
      <w:r w:rsidR="00A97B35">
        <w:t>.</w:t>
      </w:r>
      <w:r w:rsidR="00670BF7">
        <w:tab/>
      </w:r>
      <w:r w:rsidR="00151A82" w:rsidRPr="00D02035">
        <w:t>Клиент</w:t>
      </w:r>
      <w:r w:rsidR="00A068DD" w:rsidRPr="00D02035">
        <w:t xml:space="preserve"> </w:t>
      </w:r>
      <w:r w:rsidR="00B131D9" w:rsidRPr="00D02035">
        <w:t xml:space="preserve">не вправе использовать денежные средства с </w:t>
      </w:r>
      <w:r w:rsidR="00AC621F" w:rsidRPr="00D02035">
        <w:t>Единого депозитного счета</w:t>
      </w:r>
      <w:r w:rsidR="00B131D9" w:rsidRPr="00D02035">
        <w:t xml:space="preserve"> в предпринимательских целях</w:t>
      </w:r>
      <w:r w:rsidR="009415B7" w:rsidRPr="00D02035">
        <w:t>/</w:t>
      </w:r>
      <w:r w:rsidR="00B131D9" w:rsidRPr="00D02035">
        <w:t xml:space="preserve">расчетах, равно как производить списание средств с </w:t>
      </w:r>
      <w:r w:rsidR="00AC621F" w:rsidRPr="00D02035">
        <w:t>Единого депозитного счета</w:t>
      </w:r>
      <w:r w:rsidR="00B131D9" w:rsidRPr="00D02035">
        <w:t xml:space="preserve"> в адрес третьих лиц, за исключением случаев пр</w:t>
      </w:r>
      <w:r w:rsidR="00A97B35" w:rsidRPr="00D02035">
        <w:t>инудительного списания денежных средств,</w:t>
      </w:r>
      <w:r w:rsidR="00B131D9" w:rsidRPr="00D02035">
        <w:t xml:space="preserve"> установленных действующим законодательством и настоящим</w:t>
      </w:r>
      <w:r w:rsidR="00F218C5" w:rsidRPr="00D02035">
        <w:t>и</w:t>
      </w:r>
      <w:r w:rsidR="00B131D9" w:rsidRPr="00D02035">
        <w:t xml:space="preserve"> </w:t>
      </w:r>
      <w:r w:rsidR="00F218C5" w:rsidRPr="00D02035">
        <w:t>Условиями</w:t>
      </w:r>
      <w:r w:rsidR="00B131D9" w:rsidRPr="00D02035">
        <w:t>.</w:t>
      </w:r>
    </w:p>
    <w:p w:rsidR="009747A4" w:rsidRPr="00C42FB7" w:rsidRDefault="00471450" w:rsidP="00ED1FD9">
      <w:pPr>
        <w:pStyle w:val="2"/>
        <w:spacing w:after="240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4" w:name="_Toc222222128"/>
      <w:r>
        <w:rPr>
          <w:rFonts w:ascii="Times New Roman" w:hAnsi="Times New Roman" w:cs="Times New Roman"/>
          <w:i w:val="0"/>
          <w:sz w:val="24"/>
          <w:szCs w:val="24"/>
        </w:rPr>
        <w:t>4</w:t>
      </w:r>
      <w:r w:rsidR="00F87FEA">
        <w:rPr>
          <w:rFonts w:ascii="Times New Roman" w:hAnsi="Times New Roman" w:cs="Times New Roman"/>
          <w:i w:val="0"/>
          <w:sz w:val="24"/>
          <w:szCs w:val="24"/>
        </w:rPr>
        <w:t>.</w:t>
      </w:r>
      <w:r w:rsidR="00F87FEA">
        <w:rPr>
          <w:rFonts w:ascii="Times New Roman" w:hAnsi="Times New Roman" w:cs="Times New Roman"/>
          <w:i w:val="0"/>
          <w:sz w:val="24"/>
          <w:szCs w:val="24"/>
        </w:rPr>
        <w:tab/>
      </w:r>
      <w:r w:rsidR="009747A4" w:rsidRPr="00C42FB7">
        <w:rPr>
          <w:rFonts w:ascii="Times New Roman" w:hAnsi="Times New Roman" w:cs="Times New Roman"/>
          <w:i w:val="0"/>
          <w:sz w:val="24"/>
          <w:szCs w:val="24"/>
        </w:rPr>
        <w:t>О</w:t>
      </w:r>
      <w:r w:rsidR="009747A4">
        <w:rPr>
          <w:rFonts w:ascii="Times New Roman" w:hAnsi="Times New Roman" w:cs="Times New Roman"/>
          <w:i w:val="0"/>
          <w:sz w:val="24"/>
          <w:szCs w:val="24"/>
        </w:rPr>
        <w:t>ТКРЫТИЕ</w:t>
      </w:r>
      <w:r w:rsidR="009747A4" w:rsidRPr="00C42FB7">
        <w:rPr>
          <w:rFonts w:ascii="Times New Roman" w:hAnsi="Times New Roman" w:cs="Times New Roman"/>
          <w:i w:val="0"/>
          <w:sz w:val="24"/>
          <w:szCs w:val="24"/>
        </w:rPr>
        <w:t xml:space="preserve"> Е</w:t>
      </w:r>
      <w:r w:rsidR="009747A4">
        <w:rPr>
          <w:rFonts w:ascii="Times New Roman" w:hAnsi="Times New Roman" w:cs="Times New Roman"/>
          <w:i w:val="0"/>
          <w:sz w:val="24"/>
          <w:szCs w:val="24"/>
        </w:rPr>
        <w:t>ДИНОГО</w:t>
      </w:r>
      <w:r w:rsidR="009747A4" w:rsidRPr="00C42FB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7A4">
        <w:rPr>
          <w:rFonts w:ascii="Times New Roman" w:hAnsi="Times New Roman" w:cs="Times New Roman"/>
          <w:i w:val="0"/>
          <w:sz w:val="24"/>
          <w:szCs w:val="24"/>
        </w:rPr>
        <w:t>ДЕПОЗИТНОГО</w:t>
      </w:r>
      <w:r w:rsidR="009747A4" w:rsidRPr="00C42FB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7A4">
        <w:rPr>
          <w:rFonts w:ascii="Times New Roman" w:hAnsi="Times New Roman" w:cs="Times New Roman"/>
          <w:i w:val="0"/>
          <w:sz w:val="24"/>
          <w:szCs w:val="24"/>
        </w:rPr>
        <w:t>СЧЕТА</w:t>
      </w:r>
      <w:bookmarkEnd w:id="4"/>
    </w:p>
    <w:p w:rsidR="006F4FDB" w:rsidRDefault="0056662D" w:rsidP="00ED1FD9">
      <w:pPr>
        <w:pStyle w:val="af5"/>
        <w:tabs>
          <w:tab w:val="left" w:pos="1418"/>
        </w:tabs>
        <w:ind w:firstLine="709"/>
      </w:pPr>
      <w:r>
        <w:t>4</w:t>
      </w:r>
      <w:r w:rsidR="009747A4">
        <w:t>.1.</w:t>
      </w:r>
      <w:r w:rsidR="009747A4">
        <w:tab/>
        <w:t>В рамках настоящих Условий Банк открывает Клиенту</w:t>
      </w:r>
      <w:r w:rsidR="009747A4" w:rsidRPr="00CB11B2">
        <w:t xml:space="preserve"> </w:t>
      </w:r>
      <w:r w:rsidR="009747A4" w:rsidRPr="00D61210">
        <w:t>Единый депозитный счет</w:t>
      </w:r>
      <w:r w:rsidR="00E96F52">
        <w:t xml:space="preserve"> </w:t>
      </w:r>
      <w:r w:rsidR="0041357F" w:rsidRPr="0041357F">
        <w:t>в валюте РФ</w:t>
      </w:r>
      <w:r w:rsidR="009747A4" w:rsidRPr="00AB5391">
        <w:t xml:space="preserve"> </w:t>
      </w:r>
      <w:r w:rsidR="001901FF" w:rsidRPr="001901FF">
        <w:t>для зачисления денежных средств с целью размещения Депозит</w:t>
      </w:r>
      <w:r w:rsidR="00E96F52">
        <w:t>ов</w:t>
      </w:r>
      <w:r w:rsidR="001901FF" w:rsidRPr="001901FF">
        <w:t xml:space="preserve"> «Автоовернайт»</w:t>
      </w:r>
      <w:r w:rsidR="009747A4" w:rsidRPr="00CB11B2">
        <w:t>.</w:t>
      </w:r>
    </w:p>
    <w:p w:rsidR="006F4FDB" w:rsidRPr="00CB11B2" w:rsidRDefault="0056662D" w:rsidP="00ED1FD9">
      <w:pPr>
        <w:pStyle w:val="af5"/>
        <w:tabs>
          <w:tab w:val="left" w:pos="1418"/>
        </w:tabs>
        <w:ind w:firstLine="709"/>
      </w:pPr>
      <w:r>
        <w:t>4</w:t>
      </w:r>
      <w:r w:rsidR="007C771A">
        <w:t>.2</w:t>
      </w:r>
      <w:r w:rsidR="00D6068F">
        <w:t>.</w:t>
      </w:r>
      <w:r w:rsidR="00D6068F">
        <w:tab/>
      </w:r>
      <w:r w:rsidR="006F4FDB" w:rsidRPr="006F4FDB">
        <w:t>Единый депозитный счет открывается на основании Заявления Клиента (Приложение №1 к настоящим Условиям) при условии отсутствия ограничений для его открытия, предусмотренных законодательством Российской Федерации, и при условии представления Клиентом/наличия в Банке документов согласно перечню, определяемому Банком в соответствии с требованиями законодательства Российской Федерации и нормативными актами Банка России.</w:t>
      </w:r>
    </w:p>
    <w:p w:rsidR="009747A4" w:rsidRDefault="0056662D" w:rsidP="00ED1FD9">
      <w:pPr>
        <w:pStyle w:val="af5"/>
        <w:tabs>
          <w:tab w:val="left" w:pos="1418"/>
        </w:tabs>
        <w:ind w:firstLine="709"/>
      </w:pPr>
      <w:r>
        <w:t>4</w:t>
      </w:r>
      <w:r w:rsidR="00226B49">
        <w:t>.3</w:t>
      </w:r>
      <w:r w:rsidR="009747A4">
        <w:t>.</w:t>
      </w:r>
      <w:r w:rsidR="009747A4">
        <w:tab/>
      </w:r>
      <w:r w:rsidR="009747A4" w:rsidRPr="00827A14">
        <w:t xml:space="preserve">Банк не зачисляет на </w:t>
      </w:r>
      <w:r w:rsidR="009747A4">
        <w:t>Единый депозитный с</w:t>
      </w:r>
      <w:r w:rsidR="009747A4" w:rsidRPr="00827A14">
        <w:t>чет</w:t>
      </w:r>
      <w:r w:rsidR="009747A4">
        <w:t xml:space="preserve"> </w:t>
      </w:r>
      <w:r w:rsidR="009747A4" w:rsidRPr="00827A14">
        <w:t xml:space="preserve">средства, поступившие на имя </w:t>
      </w:r>
      <w:r w:rsidR="009747A4">
        <w:t>Клиент</w:t>
      </w:r>
      <w:r w:rsidR="009747A4" w:rsidRPr="00827A14">
        <w:t>а</w:t>
      </w:r>
      <w:r w:rsidR="009747A4">
        <w:t>,</w:t>
      </w:r>
      <w:r w:rsidR="009747A4" w:rsidRPr="00827A14">
        <w:t xml:space="preserve"> от третьих лиц</w:t>
      </w:r>
      <w:r w:rsidR="009747A4">
        <w:t>.</w:t>
      </w:r>
    </w:p>
    <w:p w:rsidR="009747A4" w:rsidRDefault="0056662D" w:rsidP="00ED1FD9">
      <w:pPr>
        <w:tabs>
          <w:tab w:val="left" w:pos="1418"/>
        </w:tabs>
        <w:spacing w:line="240" w:lineRule="auto"/>
        <w:ind w:firstLine="709"/>
      </w:pPr>
      <w:r>
        <w:t>4</w:t>
      </w:r>
      <w:r w:rsidR="00226B49">
        <w:t>.4</w:t>
      </w:r>
      <w:r w:rsidR="009747A4">
        <w:t>.</w:t>
      </w:r>
      <w:r w:rsidR="009747A4">
        <w:tab/>
        <w:t>Клиент</w:t>
      </w:r>
      <w:r w:rsidR="009747A4" w:rsidRPr="008E60A9">
        <w:t xml:space="preserve"> не вправе давать Банку распоря</w:t>
      </w:r>
      <w:r w:rsidR="009747A4">
        <w:t>жения о перечислении внесенных на Единый депозитный счет денежных средств третьим лицам</w:t>
      </w:r>
      <w:r w:rsidR="009747A4" w:rsidRPr="00827A14">
        <w:t>.</w:t>
      </w:r>
    </w:p>
    <w:p w:rsidR="009747A4" w:rsidRDefault="0056662D" w:rsidP="00ED1FD9">
      <w:pPr>
        <w:tabs>
          <w:tab w:val="left" w:pos="1418"/>
        </w:tabs>
        <w:spacing w:line="240" w:lineRule="auto"/>
        <w:ind w:firstLine="709"/>
      </w:pPr>
      <w:r>
        <w:t>4</w:t>
      </w:r>
      <w:r w:rsidR="00226B49">
        <w:t>.5</w:t>
      </w:r>
      <w:r w:rsidR="009747A4">
        <w:t>.</w:t>
      </w:r>
      <w:r w:rsidR="009747A4">
        <w:tab/>
        <w:t xml:space="preserve">При прекращении действия Соглашения Единый депозитный счет закрывается, остатки денежных средств, находящиеся на указанном счете, перечисляются </w:t>
      </w:r>
      <w:r w:rsidR="009747A4">
        <w:lastRenderedPageBreak/>
        <w:t xml:space="preserve">на расчетный счет Клиента, указанный в </w:t>
      </w:r>
      <w:r w:rsidR="009747A4" w:rsidRPr="00C00A1C">
        <w:t>Заявлении</w:t>
      </w:r>
      <w:r w:rsidR="009747A4">
        <w:t xml:space="preserve">, а в случае закрытия счета, указанного в </w:t>
      </w:r>
      <w:r w:rsidR="009747A4" w:rsidRPr="00C00A1C">
        <w:t>Заявлении</w:t>
      </w:r>
      <w:r w:rsidR="009747A4">
        <w:t>, Банк перечисляет средства по реквизитам, предоставленным Клиентом Банку дополнительно</w:t>
      </w:r>
      <w:r w:rsidR="007C771A">
        <w:t>.</w:t>
      </w:r>
    </w:p>
    <w:p w:rsidR="009747A4" w:rsidRPr="0099229B" w:rsidRDefault="0056662D" w:rsidP="00ED1FD9">
      <w:pPr>
        <w:tabs>
          <w:tab w:val="left" w:pos="1418"/>
        </w:tabs>
        <w:adjustRightInd w:val="0"/>
        <w:spacing w:line="240" w:lineRule="auto"/>
        <w:ind w:firstLine="709"/>
      </w:pPr>
      <w:r>
        <w:t>4</w:t>
      </w:r>
      <w:r w:rsidR="00226B49">
        <w:t>.6</w:t>
      </w:r>
      <w:r w:rsidR="009747A4">
        <w:t>.</w:t>
      </w:r>
      <w:r w:rsidR="009747A4">
        <w:tab/>
      </w:r>
      <w:r w:rsidR="009747A4" w:rsidRPr="00B147A5">
        <w:t xml:space="preserve">При возникновении нулевого остатка на Едином депозитном счете счет не закрывается и используется неоднократно для размещения на нем Депозитов </w:t>
      </w:r>
      <w:r w:rsidR="009747A4">
        <w:t xml:space="preserve">«Автоовернайт» </w:t>
      </w:r>
      <w:r w:rsidR="009747A4" w:rsidRPr="00B147A5">
        <w:t xml:space="preserve">в период действия настоящего </w:t>
      </w:r>
      <w:r w:rsidR="009747A4">
        <w:t>Соглашения</w:t>
      </w:r>
      <w:r w:rsidR="009747A4" w:rsidRPr="00B147A5">
        <w:t xml:space="preserve">. Единый депозитный счет подлежит закрытию Банком только в случае прекращения действия настоящего </w:t>
      </w:r>
      <w:r w:rsidR="009747A4">
        <w:t>Соглашения</w:t>
      </w:r>
      <w:r w:rsidR="009747A4" w:rsidRPr="00B147A5">
        <w:t xml:space="preserve"> в соответствии с разделом </w:t>
      </w:r>
      <w:r>
        <w:t>10</w:t>
      </w:r>
      <w:r w:rsidR="009747A4" w:rsidRPr="00B147A5">
        <w:t xml:space="preserve"> </w:t>
      </w:r>
      <w:r w:rsidR="009747A4">
        <w:t>настоящих Условий</w:t>
      </w:r>
      <w:r w:rsidR="009747A4" w:rsidRPr="00B147A5">
        <w:t>.</w:t>
      </w:r>
    </w:p>
    <w:p w:rsidR="002A4C44" w:rsidRPr="00C42FB7" w:rsidRDefault="00471450" w:rsidP="00ED1FD9">
      <w:pPr>
        <w:pStyle w:val="2"/>
        <w:spacing w:after="240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bookmarkStart w:id="5" w:name="_Toc222222129"/>
      <w:r>
        <w:rPr>
          <w:rFonts w:ascii="Times New Roman" w:hAnsi="Times New Roman" w:cs="Times New Roman"/>
          <w:i w:val="0"/>
          <w:sz w:val="24"/>
          <w:szCs w:val="24"/>
        </w:rPr>
        <w:t>5</w:t>
      </w:r>
      <w:r w:rsidR="00670BF7" w:rsidRPr="00C42FB7">
        <w:rPr>
          <w:rFonts w:ascii="Times New Roman" w:hAnsi="Times New Roman" w:cs="Times New Roman"/>
          <w:i w:val="0"/>
          <w:sz w:val="24"/>
          <w:szCs w:val="24"/>
        </w:rPr>
        <w:t>.</w:t>
      </w:r>
      <w:r w:rsidR="00670BF7" w:rsidRPr="00C42FB7">
        <w:rPr>
          <w:rFonts w:ascii="Times New Roman" w:hAnsi="Times New Roman" w:cs="Times New Roman"/>
          <w:i w:val="0"/>
          <w:sz w:val="24"/>
          <w:szCs w:val="24"/>
        </w:rPr>
        <w:tab/>
      </w:r>
      <w:r w:rsidR="00D762E9" w:rsidRPr="00C42FB7">
        <w:rPr>
          <w:rFonts w:ascii="Times New Roman" w:hAnsi="Times New Roman" w:cs="Times New Roman"/>
          <w:i w:val="0"/>
          <w:sz w:val="24"/>
          <w:szCs w:val="24"/>
        </w:rPr>
        <w:t>У</w:t>
      </w:r>
      <w:r w:rsidR="00A338D8">
        <w:rPr>
          <w:rFonts w:ascii="Times New Roman" w:hAnsi="Times New Roman" w:cs="Times New Roman"/>
          <w:i w:val="0"/>
          <w:sz w:val="24"/>
          <w:szCs w:val="24"/>
        </w:rPr>
        <w:t>СЛОВИЯ</w:t>
      </w:r>
      <w:r w:rsidR="00D762E9" w:rsidRPr="00C42FB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338D8">
        <w:rPr>
          <w:rFonts w:ascii="Times New Roman" w:hAnsi="Times New Roman" w:cs="Times New Roman"/>
          <w:i w:val="0"/>
          <w:sz w:val="24"/>
          <w:szCs w:val="24"/>
        </w:rPr>
        <w:t>ИСПОЛНЕНИЯ</w:t>
      </w:r>
      <w:r w:rsidR="00D762E9" w:rsidRPr="00C42FB7">
        <w:rPr>
          <w:rFonts w:ascii="Times New Roman" w:hAnsi="Times New Roman" w:cs="Times New Roman"/>
          <w:i w:val="0"/>
          <w:sz w:val="24"/>
          <w:szCs w:val="24"/>
        </w:rPr>
        <w:t xml:space="preserve"> Д</w:t>
      </w:r>
      <w:r w:rsidR="00A338D8">
        <w:rPr>
          <w:rFonts w:ascii="Times New Roman" w:hAnsi="Times New Roman" w:cs="Times New Roman"/>
          <w:i w:val="0"/>
          <w:sz w:val="24"/>
          <w:szCs w:val="24"/>
        </w:rPr>
        <w:t>ЕПОЗИТНЫХ</w:t>
      </w:r>
      <w:r w:rsidR="00D762E9" w:rsidRPr="00C42FB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338D8">
        <w:rPr>
          <w:rFonts w:ascii="Times New Roman" w:hAnsi="Times New Roman" w:cs="Times New Roman"/>
          <w:i w:val="0"/>
          <w:sz w:val="24"/>
          <w:szCs w:val="24"/>
        </w:rPr>
        <w:t>СДЕЛОК</w:t>
      </w:r>
      <w:bookmarkEnd w:id="5"/>
    </w:p>
    <w:p w:rsidR="00D02035" w:rsidRDefault="0056662D" w:rsidP="00ED1FD9">
      <w:pPr>
        <w:tabs>
          <w:tab w:val="left" w:pos="1418"/>
        </w:tabs>
        <w:adjustRightInd w:val="0"/>
        <w:spacing w:line="240" w:lineRule="auto"/>
        <w:ind w:firstLine="709"/>
      </w:pPr>
      <w:r>
        <w:t>5</w:t>
      </w:r>
      <w:r w:rsidR="00994B5C">
        <w:t>.1.</w:t>
      </w:r>
      <w:r w:rsidR="00EC4A9A">
        <w:tab/>
      </w:r>
      <w:r w:rsidR="00D762E9" w:rsidRPr="00F33827">
        <w:t xml:space="preserve">В </w:t>
      </w:r>
      <w:r w:rsidR="00F218C5">
        <w:t>д</w:t>
      </w:r>
      <w:r w:rsidR="00D762E9" w:rsidRPr="00F33827">
        <w:t xml:space="preserve">ату </w:t>
      </w:r>
      <w:r w:rsidR="00F218C5">
        <w:t xml:space="preserve">начала </w:t>
      </w:r>
      <w:r w:rsidR="009415B7">
        <w:t>действия Соглашения</w:t>
      </w:r>
      <w:r w:rsidR="00D762E9" w:rsidRPr="00F33827">
        <w:t xml:space="preserve"> </w:t>
      </w:r>
      <w:r w:rsidR="00EC6C9B">
        <w:t>Банк списывает денежные средства в порядке</w:t>
      </w:r>
      <w:r w:rsidR="000408AF">
        <w:t>,</w:t>
      </w:r>
      <w:r w:rsidR="00D029BF">
        <w:t xml:space="preserve"> предусмотренном </w:t>
      </w:r>
      <w:r w:rsidR="00F218C5">
        <w:t>в Заявлении</w:t>
      </w:r>
      <w:r w:rsidR="00885FB1">
        <w:t xml:space="preserve"> на Единый депозитный счет</w:t>
      </w:r>
      <w:r w:rsidR="00F218C5">
        <w:t>.</w:t>
      </w:r>
      <w:r w:rsidR="0004169D">
        <w:t xml:space="preserve"> Дата </w:t>
      </w:r>
      <w:r w:rsidR="0004169D" w:rsidRPr="0004169D">
        <w:t>начала действия Соглашения</w:t>
      </w:r>
      <w:r w:rsidR="0004169D">
        <w:t xml:space="preserve"> не может быть ранее следующего рабочего дня за днем заключения Соглашения.</w:t>
      </w:r>
    </w:p>
    <w:p w:rsidR="00BC3FA8" w:rsidRDefault="0056662D" w:rsidP="00ED1FD9">
      <w:pPr>
        <w:tabs>
          <w:tab w:val="left" w:pos="1418"/>
        </w:tabs>
        <w:adjustRightInd w:val="0"/>
        <w:spacing w:line="240" w:lineRule="auto"/>
        <w:ind w:firstLine="709"/>
      </w:pPr>
      <w:r>
        <w:t>5</w:t>
      </w:r>
      <w:r w:rsidR="00BE0B6A">
        <w:t>.2.</w:t>
      </w:r>
      <w:r w:rsidR="00BE0B6A">
        <w:tab/>
      </w:r>
      <w:r w:rsidR="007C771A" w:rsidRPr="007C771A">
        <w:t>Депозитная сделка считается заключенной с момента зачисления денежных средств на согласованных Сторонами условиях на Единый депозитный счет в порядке, установленном Сторонами в Заявлении.</w:t>
      </w:r>
    </w:p>
    <w:p w:rsidR="00D762E9" w:rsidRPr="00F33827" w:rsidRDefault="0056662D" w:rsidP="00ED1FD9">
      <w:pPr>
        <w:tabs>
          <w:tab w:val="left" w:pos="1418"/>
        </w:tabs>
        <w:adjustRightInd w:val="0"/>
        <w:spacing w:line="240" w:lineRule="auto"/>
        <w:ind w:firstLine="709"/>
      </w:pPr>
      <w:r>
        <w:t>5</w:t>
      </w:r>
      <w:r w:rsidR="005613A4">
        <w:t>.3.</w:t>
      </w:r>
      <w:r w:rsidR="005613A4">
        <w:tab/>
      </w:r>
      <w:r w:rsidR="00566ECA" w:rsidRPr="00566ECA">
        <w:t>Списание денежных средств не осуществляется Банком в период, когда к открытому в Банке расчетному счету Клиента, указанному в Заявлении, имеется очередь неисполненных в срок распоряжений на перевод денежных средств, приостановлены операции по указанному расчетному счету Клиента или наложен арест на средства, находящиеся на указанном счете, а также, если остаток денежных средств на</w:t>
      </w:r>
      <w:r w:rsidR="00566ECA" w:rsidRPr="00566ECA">
        <w:rPr>
          <w:b/>
        </w:rPr>
        <w:t xml:space="preserve"> </w:t>
      </w:r>
      <w:r w:rsidR="00566ECA" w:rsidRPr="00566ECA">
        <w:t xml:space="preserve">расчетном счет Клиента, меньше или </w:t>
      </w:r>
      <w:r w:rsidR="00566ECA" w:rsidRPr="004F2CDA">
        <w:t xml:space="preserve">равен </w:t>
      </w:r>
      <w:r w:rsidR="00A62069" w:rsidRPr="00573CA5">
        <w:t>С</w:t>
      </w:r>
      <w:r w:rsidR="00566ECA" w:rsidRPr="004F2CDA">
        <w:t>умме минимально допустимого остатка.</w:t>
      </w:r>
    </w:p>
    <w:p w:rsidR="00D762E9" w:rsidRPr="00F33827" w:rsidRDefault="0056662D" w:rsidP="00ED1FD9">
      <w:pPr>
        <w:tabs>
          <w:tab w:val="left" w:pos="1418"/>
        </w:tabs>
        <w:spacing w:line="240" w:lineRule="auto"/>
        <w:ind w:firstLine="709"/>
      </w:pPr>
      <w:r>
        <w:t>5</w:t>
      </w:r>
      <w:r w:rsidR="00D762E9" w:rsidRPr="00F33827">
        <w:t>.</w:t>
      </w:r>
      <w:r w:rsidR="007E55DB">
        <w:t>4</w:t>
      </w:r>
      <w:r w:rsidR="00994B5C">
        <w:t>.</w:t>
      </w:r>
      <w:r w:rsidR="00EC4A9A">
        <w:tab/>
      </w:r>
      <w:r w:rsidR="00D762E9" w:rsidRPr="00C42FB7">
        <w:t>Начисление процентов на Депозит</w:t>
      </w:r>
      <w:r w:rsidR="002E5D88">
        <w:t xml:space="preserve"> «Автоовернайт»</w:t>
      </w:r>
      <w:r w:rsidR="00D762E9" w:rsidRPr="00F33827">
        <w:t>, размещенны</w:t>
      </w:r>
      <w:r w:rsidR="00F218C5">
        <w:t>й</w:t>
      </w:r>
      <w:r w:rsidR="00D762E9" w:rsidRPr="00F33827">
        <w:t xml:space="preserve"> в Банке на соответствующ</w:t>
      </w:r>
      <w:r w:rsidR="00F218C5">
        <w:t>ем</w:t>
      </w:r>
      <w:r w:rsidR="00D762E9" w:rsidRPr="00F33827">
        <w:t xml:space="preserve"> </w:t>
      </w:r>
      <w:r w:rsidR="001B23A8" w:rsidRPr="001B23A8">
        <w:t>Един</w:t>
      </w:r>
      <w:r w:rsidR="00F218C5">
        <w:t>ом</w:t>
      </w:r>
      <w:r w:rsidR="001B23A8" w:rsidRPr="001B23A8">
        <w:t xml:space="preserve"> депозитн</w:t>
      </w:r>
      <w:r w:rsidR="00F218C5">
        <w:t>ом</w:t>
      </w:r>
      <w:r w:rsidR="001B23A8" w:rsidRPr="001B23A8">
        <w:t xml:space="preserve"> счет</w:t>
      </w:r>
      <w:r w:rsidR="00F218C5">
        <w:t>е</w:t>
      </w:r>
      <w:r w:rsidR="00D762E9" w:rsidRPr="00F33827">
        <w:t>, производится в порядке, установленном настоящим</w:t>
      </w:r>
      <w:r w:rsidR="00F218C5">
        <w:t>и</w:t>
      </w:r>
      <w:r w:rsidR="00D762E9" w:rsidRPr="00F33827">
        <w:t xml:space="preserve"> </w:t>
      </w:r>
      <w:r w:rsidR="00F218C5">
        <w:t>Условиями</w:t>
      </w:r>
      <w:r w:rsidR="00D762E9" w:rsidRPr="00F33827">
        <w:t xml:space="preserve"> в соответствии с Процентной ставкой, определенной Сторонами </w:t>
      </w:r>
      <w:r w:rsidR="00F218C5">
        <w:t xml:space="preserve">в Заявлении </w:t>
      </w:r>
      <w:r w:rsidR="00D762E9" w:rsidRPr="00F33827">
        <w:t xml:space="preserve">при заключении </w:t>
      </w:r>
      <w:r w:rsidR="009415B7">
        <w:t>Соглашения</w:t>
      </w:r>
      <w:r w:rsidR="00D762E9" w:rsidRPr="00F33827">
        <w:t>.</w:t>
      </w:r>
    </w:p>
    <w:p w:rsidR="00D762E9" w:rsidRPr="00F33827" w:rsidRDefault="0056662D" w:rsidP="00ED1FD9">
      <w:pPr>
        <w:tabs>
          <w:tab w:val="left" w:pos="1418"/>
        </w:tabs>
        <w:spacing w:line="240" w:lineRule="auto"/>
        <w:ind w:firstLine="709"/>
      </w:pPr>
      <w:r>
        <w:t>5</w:t>
      </w:r>
      <w:r w:rsidR="00D762E9" w:rsidRPr="00F33827">
        <w:t>.</w:t>
      </w:r>
      <w:r w:rsidR="007E55DB">
        <w:t>5</w:t>
      </w:r>
      <w:r w:rsidR="00994B5C">
        <w:t>.</w:t>
      </w:r>
      <w:r w:rsidR="00EC4A9A">
        <w:tab/>
      </w:r>
      <w:r w:rsidR="00D4486E" w:rsidRPr="00D4486E">
        <w:t>Проценты по Депозиту «Автоовернайт»</w:t>
      </w:r>
      <w:r w:rsidR="00D4486E">
        <w:t xml:space="preserve"> </w:t>
      </w:r>
      <w:r w:rsidR="00D4486E" w:rsidRPr="00D4486E">
        <w:t>начисляются Банком на остаток денежных средств,</w:t>
      </w:r>
      <w:r w:rsidR="00D4486E">
        <w:t xml:space="preserve"> учитываемый на </w:t>
      </w:r>
      <w:r w:rsidR="00D4486E" w:rsidRPr="00D4486E">
        <w:t>Едином депозитном счете на начало операционного дня</w:t>
      </w:r>
      <w:r w:rsidR="00D4486E">
        <w:t>.</w:t>
      </w:r>
      <w:r w:rsidR="00EF7A47">
        <w:t xml:space="preserve"> </w:t>
      </w:r>
      <w:r w:rsidR="00EF7A47" w:rsidRPr="00EF7A47">
        <w:t>При начислении процентов за основу берется действительное</w:t>
      </w:r>
      <w:r w:rsidR="00D762E9" w:rsidRPr="00F33827">
        <w:t xml:space="preserve"> число календарных дней в году (365 или 366 дней соответственно). </w:t>
      </w:r>
    </w:p>
    <w:p w:rsidR="00EA2AFB" w:rsidRPr="009747A4" w:rsidRDefault="0056662D" w:rsidP="00ED1FD9">
      <w:pPr>
        <w:tabs>
          <w:tab w:val="left" w:pos="1418"/>
        </w:tabs>
        <w:spacing w:line="240" w:lineRule="auto"/>
        <w:ind w:firstLine="709"/>
      </w:pPr>
      <w:r>
        <w:t>5</w:t>
      </w:r>
      <w:r w:rsidR="00D762E9" w:rsidRPr="007E55DB">
        <w:t>.</w:t>
      </w:r>
      <w:r w:rsidR="007E55DB">
        <w:t>6</w:t>
      </w:r>
      <w:r w:rsidR="00994B5C" w:rsidRPr="007E55DB">
        <w:t>.</w:t>
      </w:r>
      <w:r w:rsidR="00EC4A9A" w:rsidRPr="007E55DB">
        <w:tab/>
      </w:r>
      <w:r w:rsidR="00EA2AFB" w:rsidRPr="00573CA5">
        <w:t>В случае</w:t>
      </w:r>
      <w:r w:rsidR="00F22B48" w:rsidRPr="00573CA5">
        <w:t xml:space="preserve"> досрочного </w:t>
      </w:r>
      <w:r w:rsidR="00EF7A47" w:rsidRPr="00573CA5">
        <w:t xml:space="preserve">расторжения </w:t>
      </w:r>
      <w:r w:rsidR="004A0AE8" w:rsidRPr="00573CA5">
        <w:t>Соглашения</w:t>
      </w:r>
      <w:r w:rsidR="00EF7A47" w:rsidRPr="00573CA5">
        <w:t xml:space="preserve"> и </w:t>
      </w:r>
      <w:r w:rsidR="00F22B48" w:rsidRPr="00573CA5">
        <w:t>возврата</w:t>
      </w:r>
      <w:r w:rsidR="00EA2AFB" w:rsidRPr="00573CA5">
        <w:t xml:space="preserve"> </w:t>
      </w:r>
      <w:r w:rsidR="00C64124" w:rsidRPr="00573CA5">
        <w:t>Д</w:t>
      </w:r>
      <w:r w:rsidR="00EA2AFB" w:rsidRPr="00573CA5">
        <w:t>епозит</w:t>
      </w:r>
      <w:r w:rsidR="00F22B48" w:rsidRPr="00573CA5">
        <w:t>а</w:t>
      </w:r>
      <w:r w:rsidR="00573CA5">
        <w:t xml:space="preserve"> «Автоовернайт»</w:t>
      </w:r>
      <w:r w:rsidR="00EA2AFB" w:rsidRPr="00573CA5">
        <w:t xml:space="preserve"> </w:t>
      </w:r>
      <w:r w:rsidR="0004169D" w:rsidRPr="00573CA5">
        <w:t>Клиенту</w:t>
      </w:r>
      <w:r w:rsidR="00EA2AFB" w:rsidRPr="00573CA5">
        <w:t xml:space="preserve"> по его </w:t>
      </w:r>
      <w:r w:rsidR="001F41DF" w:rsidRPr="00573CA5">
        <w:t>Заявлению</w:t>
      </w:r>
      <w:r w:rsidR="00526848" w:rsidRPr="00573CA5">
        <w:t xml:space="preserve"> </w:t>
      </w:r>
      <w:r w:rsidR="00EF7A47" w:rsidRPr="00573CA5">
        <w:t>на</w:t>
      </w:r>
      <w:r w:rsidR="00526848" w:rsidRPr="00573CA5">
        <w:t xml:space="preserve"> досрочно</w:t>
      </w:r>
      <w:r w:rsidR="00EF7A47" w:rsidRPr="00573CA5">
        <w:t>е</w:t>
      </w:r>
      <w:r w:rsidR="00526848" w:rsidRPr="00573CA5">
        <w:t xml:space="preserve"> </w:t>
      </w:r>
      <w:r w:rsidR="00EF7A47" w:rsidRPr="00573CA5">
        <w:t xml:space="preserve">расторжение </w:t>
      </w:r>
      <w:r w:rsidR="007F2F84" w:rsidRPr="00573CA5">
        <w:t>Соглашения</w:t>
      </w:r>
      <w:r w:rsidR="00401826">
        <w:t xml:space="preserve"> (Приложение №</w:t>
      </w:r>
      <w:r w:rsidR="00EF7A47" w:rsidRPr="00573CA5">
        <w:t xml:space="preserve">2 к настоящим Условиям) </w:t>
      </w:r>
      <w:r w:rsidR="008B05BD" w:rsidRPr="00573CA5">
        <w:t xml:space="preserve">или в судебном порядке, </w:t>
      </w:r>
      <w:r w:rsidR="009459FA" w:rsidRPr="00573CA5">
        <w:t xml:space="preserve">или в случае исполнения Банком исполнительных документов по обращению взыскания на средства, размещенные на </w:t>
      </w:r>
      <w:r w:rsidR="00695991" w:rsidRPr="00573CA5">
        <w:t>Д</w:t>
      </w:r>
      <w:r w:rsidR="009459FA" w:rsidRPr="00573CA5">
        <w:t>епозит</w:t>
      </w:r>
      <w:r w:rsidR="003F1DE6" w:rsidRPr="00573CA5">
        <w:t>е «Автоовернайт»</w:t>
      </w:r>
      <w:r w:rsidR="00695991" w:rsidRPr="00573CA5">
        <w:t>,</w:t>
      </w:r>
      <w:r w:rsidR="00746215">
        <w:t xml:space="preserve"> начисление</w:t>
      </w:r>
      <w:r w:rsidR="009459FA" w:rsidRPr="00573CA5">
        <w:t xml:space="preserve"> </w:t>
      </w:r>
      <w:r w:rsidR="00EA2AFB" w:rsidRPr="00573CA5">
        <w:t>процент</w:t>
      </w:r>
      <w:r w:rsidR="00746215">
        <w:t>ов</w:t>
      </w:r>
      <w:r w:rsidR="00EA2AFB" w:rsidRPr="00573CA5">
        <w:t xml:space="preserve"> </w:t>
      </w:r>
      <w:r w:rsidR="00746215" w:rsidRPr="00746215">
        <w:t>производится на условиях депозита «до востребования» с установленной процентной ставкой 0,01</w:t>
      </w:r>
      <w:r w:rsidR="003510AB">
        <w:t xml:space="preserve"> </w:t>
      </w:r>
      <w:r w:rsidR="00746215" w:rsidRPr="00746215">
        <w:t>% годовых</w:t>
      </w:r>
      <w:r w:rsidR="00B40104" w:rsidRPr="00573CA5">
        <w:t>.</w:t>
      </w:r>
    </w:p>
    <w:p w:rsidR="009B5EF0" w:rsidRDefault="0087174A" w:rsidP="00ED1FD9">
      <w:pPr>
        <w:tabs>
          <w:tab w:val="left" w:pos="1418"/>
        </w:tabs>
        <w:spacing w:line="240" w:lineRule="auto"/>
        <w:ind w:firstLine="709"/>
      </w:pPr>
      <w:r w:rsidRPr="00573CA5">
        <w:t xml:space="preserve">Если к моменту досрочного востребования </w:t>
      </w:r>
      <w:r w:rsidR="002D11EA" w:rsidRPr="00573CA5">
        <w:t>Депозита</w:t>
      </w:r>
      <w:r w:rsidR="003F1DE6" w:rsidRPr="00573CA5">
        <w:t xml:space="preserve"> «Автоовернайт»</w:t>
      </w:r>
      <w:r w:rsidR="009459FA" w:rsidRPr="00573CA5">
        <w:t xml:space="preserve"> или исполнения Банком исполнительных документов</w:t>
      </w:r>
      <w:r w:rsidRPr="00573CA5">
        <w:t xml:space="preserve"> </w:t>
      </w:r>
      <w:r w:rsidR="0004169D" w:rsidRPr="00573CA5">
        <w:t>Клиенту</w:t>
      </w:r>
      <w:r w:rsidRPr="00573CA5">
        <w:t xml:space="preserve"> уже были выплачены проценты по ставке, превышающей </w:t>
      </w:r>
      <w:r w:rsidR="008D36FA" w:rsidRPr="00573CA5">
        <w:t>ставку досрочного востребования</w:t>
      </w:r>
      <w:r w:rsidRPr="00573CA5">
        <w:t xml:space="preserve">, то сумма излишне выплаченных процентов удерживается Банком из суммы остатка </w:t>
      </w:r>
      <w:r w:rsidR="002D11EA" w:rsidRPr="00573CA5">
        <w:t>Депозита</w:t>
      </w:r>
      <w:r w:rsidR="003F1DE6" w:rsidRPr="00573CA5">
        <w:t xml:space="preserve"> «Автоовернайт»</w:t>
      </w:r>
      <w:r w:rsidRPr="00573CA5">
        <w:t xml:space="preserve"> на момент его закрытия</w:t>
      </w:r>
      <w:r w:rsidRPr="009747A4">
        <w:t>.</w:t>
      </w:r>
    </w:p>
    <w:p w:rsidR="008E6D63" w:rsidRDefault="008E6D63" w:rsidP="00ED1FD9">
      <w:pPr>
        <w:tabs>
          <w:tab w:val="left" w:pos="1418"/>
        </w:tabs>
        <w:spacing w:line="240" w:lineRule="auto"/>
        <w:ind w:firstLine="709"/>
      </w:pPr>
      <w:r w:rsidRPr="008E6D63">
        <w:t>В случае досрочного списания Банком ден</w:t>
      </w:r>
      <w:r w:rsidR="00471450">
        <w:t>ежных средств (части средств) с</w:t>
      </w:r>
      <w:r w:rsidRPr="008E6D63">
        <w:t xml:space="preserve"> </w:t>
      </w:r>
      <w:r>
        <w:t>Единого депозитного с</w:t>
      </w:r>
      <w:r w:rsidRPr="008E6D63">
        <w:t xml:space="preserve">чета </w:t>
      </w:r>
      <w:r>
        <w:t>по основаниям, установленным п.</w:t>
      </w:r>
      <w:r w:rsidR="0056662D">
        <w:t>6</w:t>
      </w:r>
      <w:r>
        <w:t>.5</w:t>
      </w:r>
      <w:r w:rsidRPr="008E6D63">
        <w:t>.2</w:t>
      </w:r>
      <w:r w:rsidR="003510AB">
        <w:t xml:space="preserve"> настоящих</w:t>
      </w:r>
      <w:r w:rsidRPr="008E6D63">
        <w:t xml:space="preserve"> </w:t>
      </w:r>
      <w:r>
        <w:t>Условий</w:t>
      </w:r>
      <w:r w:rsidRPr="008E6D63">
        <w:t>, или по иным основаниям, предусмотренным действующим законодательством РФ, выплата процентов производится на условиях депозита «до востребования» с установленной процентной ставкой 0,01</w:t>
      </w:r>
      <w:r w:rsidR="003510AB">
        <w:t xml:space="preserve"> </w:t>
      </w:r>
      <w:r w:rsidRPr="008E6D63">
        <w:t>% годовых.</w:t>
      </w:r>
    </w:p>
    <w:p w:rsidR="004F2CDA" w:rsidRDefault="0056662D" w:rsidP="00ED1FD9">
      <w:pPr>
        <w:tabs>
          <w:tab w:val="left" w:pos="1418"/>
        </w:tabs>
        <w:spacing w:line="240" w:lineRule="auto"/>
        <w:ind w:firstLine="709"/>
      </w:pPr>
      <w:r>
        <w:t>5</w:t>
      </w:r>
      <w:r w:rsidR="007E55DB">
        <w:t>.7</w:t>
      </w:r>
      <w:r w:rsidR="004F2CDA">
        <w:t>.</w:t>
      </w:r>
      <w:r w:rsidR="005613A4">
        <w:tab/>
      </w:r>
      <w:r w:rsidR="004F2CDA" w:rsidRPr="004F2CDA">
        <w:t>В случае наложения ареста или иных ограничений, предусмотренных действующим законодательством Российской Федерации, возврат Клиенту суммы депозита</w:t>
      </w:r>
      <w:r w:rsidR="004F2CDA">
        <w:t xml:space="preserve"> </w:t>
      </w:r>
      <w:r w:rsidR="004F2CDA" w:rsidRPr="00573CA5">
        <w:t>«Автоовернайт»</w:t>
      </w:r>
      <w:r w:rsidR="004F2CDA" w:rsidRPr="004F2CDA">
        <w:t xml:space="preserve"> в дату окончания срока депозита</w:t>
      </w:r>
      <w:r w:rsidR="004F2CDA">
        <w:t xml:space="preserve"> </w:t>
      </w:r>
      <w:r w:rsidR="004F2CDA" w:rsidRPr="00573CA5">
        <w:t>«Автоовернайт»</w:t>
      </w:r>
      <w:r w:rsidR="004F2CDA" w:rsidRPr="004F2CDA">
        <w:t xml:space="preserve"> или при досрочном расторжении </w:t>
      </w:r>
      <w:r w:rsidR="004F2CDA">
        <w:t>Соглашения</w:t>
      </w:r>
      <w:r w:rsidR="004F2CDA" w:rsidRPr="004F2CDA">
        <w:t>,</w:t>
      </w:r>
      <w:r w:rsidR="004F2CDA">
        <w:t xml:space="preserve"> </w:t>
      </w:r>
      <w:r w:rsidR="004F2CDA" w:rsidRPr="004F2CDA">
        <w:t xml:space="preserve">осуществляется в части денежных средств, превышающих сумму, на которую наложен арест или иные </w:t>
      </w:r>
      <w:r w:rsidR="004F2CDA" w:rsidRPr="00035F78">
        <w:t>ограничения.</w:t>
      </w:r>
      <w:r w:rsidR="00746215" w:rsidRPr="00573CA5">
        <w:rPr>
          <w:sz w:val="21"/>
          <w:szCs w:val="21"/>
        </w:rPr>
        <w:t xml:space="preserve"> </w:t>
      </w:r>
      <w:r w:rsidR="00746215" w:rsidRPr="00035F78">
        <w:t xml:space="preserve">Начисление и выплата процентов </w:t>
      </w:r>
      <w:r w:rsidR="00746215" w:rsidRPr="00035F78">
        <w:lastRenderedPageBreak/>
        <w:t xml:space="preserve">на суммы, в отношении которых действуют ограничения, после окончания </w:t>
      </w:r>
      <w:r w:rsidR="00035F78" w:rsidRPr="00573CA5">
        <w:t>срока депозита «Автоовернайт»</w:t>
      </w:r>
      <w:r w:rsidR="00746215" w:rsidRPr="00035F78">
        <w:t xml:space="preserve"> не</w:t>
      </w:r>
      <w:r w:rsidR="00746215" w:rsidRPr="00746215">
        <w:t xml:space="preserve"> производится</w:t>
      </w:r>
      <w:r w:rsidR="00746215">
        <w:t>.</w:t>
      </w:r>
      <w:r w:rsidR="004F2CDA" w:rsidRPr="004F2CDA">
        <w:t xml:space="preserve"> Денежные средства, на которые наложен арест или иные ограничения, подлежат возврату Клиенту после снятия ареста или иных ограничений</w:t>
      </w:r>
      <w:r w:rsidR="00455406">
        <w:t>.</w:t>
      </w:r>
    </w:p>
    <w:p w:rsidR="00D762E9" w:rsidRPr="00F33827" w:rsidRDefault="0056662D" w:rsidP="00ED1FD9">
      <w:pPr>
        <w:tabs>
          <w:tab w:val="left" w:pos="1418"/>
        </w:tabs>
        <w:spacing w:line="240" w:lineRule="auto"/>
        <w:ind w:firstLine="709"/>
      </w:pPr>
      <w:r>
        <w:t>5</w:t>
      </w:r>
      <w:r w:rsidR="00D762E9" w:rsidRPr="00F33827">
        <w:t>.</w:t>
      </w:r>
      <w:r w:rsidR="007E55DB">
        <w:t>8</w:t>
      </w:r>
      <w:r w:rsidR="00994B5C">
        <w:t>.</w:t>
      </w:r>
      <w:r w:rsidR="00A0249F">
        <w:tab/>
      </w:r>
      <w:r w:rsidR="00652FDD" w:rsidRPr="00F33827">
        <w:t xml:space="preserve">Досрочное </w:t>
      </w:r>
      <w:r w:rsidR="00660811">
        <w:t xml:space="preserve">расторжение </w:t>
      </w:r>
      <w:r w:rsidR="004A0AE8">
        <w:t>Соглашения</w:t>
      </w:r>
      <w:r w:rsidR="00660811">
        <w:t xml:space="preserve"> </w:t>
      </w:r>
      <w:r w:rsidR="00D762E9" w:rsidRPr="00F33827">
        <w:t xml:space="preserve">осуществляется </w:t>
      </w:r>
      <w:r w:rsidR="00BC6732">
        <w:t>Клиент</w:t>
      </w:r>
      <w:r w:rsidR="00D762E9" w:rsidRPr="00F33827">
        <w:t>ом</w:t>
      </w:r>
      <w:r w:rsidR="00317ECC">
        <w:t xml:space="preserve"> </w:t>
      </w:r>
      <w:r w:rsidR="00D762E9" w:rsidRPr="00F33827">
        <w:t>на основании Заявления</w:t>
      </w:r>
      <w:r w:rsidR="00D26261">
        <w:t xml:space="preserve"> </w:t>
      </w:r>
      <w:r w:rsidR="00D762E9" w:rsidRPr="00F33827">
        <w:t xml:space="preserve">по форме Приложения </w:t>
      </w:r>
      <w:r w:rsidR="00071206">
        <w:t>№</w:t>
      </w:r>
      <w:r w:rsidR="00660811">
        <w:t>2</w:t>
      </w:r>
      <w:r w:rsidR="00D762E9" w:rsidRPr="00F33827">
        <w:t xml:space="preserve"> к</w:t>
      </w:r>
      <w:r w:rsidR="00660811">
        <w:t xml:space="preserve"> настоящим Условиям</w:t>
      </w:r>
      <w:r w:rsidR="00D762E9" w:rsidRPr="00F33827">
        <w:t>.</w:t>
      </w:r>
    </w:p>
    <w:p w:rsidR="00D762E9" w:rsidRPr="00F33827" w:rsidRDefault="0056662D" w:rsidP="00ED1FD9">
      <w:pPr>
        <w:tabs>
          <w:tab w:val="left" w:pos="1418"/>
        </w:tabs>
        <w:spacing w:line="240" w:lineRule="auto"/>
        <w:ind w:firstLine="709"/>
      </w:pPr>
      <w:r>
        <w:t>5</w:t>
      </w:r>
      <w:r w:rsidR="00D762E9" w:rsidRPr="00F33827">
        <w:t>.</w:t>
      </w:r>
      <w:r w:rsidR="007E55DB">
        <w:t>9</w:t>
      </w:r>
      <w:r w:rsidR="00994B5C">
        <w:t>.</w:t>
      </w:r>
      <w:r w:rsidR="00A0249F">
        <w:tab/>
      </w:r>
      <w:r w:rsidR="00D762E9" w:rsidRPr="00F33827">
        <w:t xml:space="preserve">Возврат </w:t>
      </w:r>
      <w:r w:rsidR="00660811">
        <w:t>Д</w:t>
      </w:r>
      <w:r w:rsidR="00D762E9" w:rsidRPr="00F33827">
        <w:t xml:space="preserve">епозита </w:t>
      </w:r>
      <w:r w:rsidR="003F1DE6">
        <w:t xml:space="preserve">«Автоовернайт» </w:t>
      </w:r>
      <w:r w:rsidR="00D762E9" w:rsidRPr="00F33827">
        <w:t xml:space="preserve">осуществляется Банком платежным </w:t>
      </w:r>
      <w:r w:rsidR="007A3B49">
        <w:t>документом</w:t>
      </w:r>
      <w:r w:rsidR="00970BE1">
        <w:t xml:space="preserve"> </w:t>
      </w:r>
      <w:r w:rsidR="00D762E9" w:rsidRPr="00F33827">
        <w:t xml:space="preserve">на </w:t>
      </w:r>
      <w:r w:rsidR="00BC6732">
        <w:t>расчетный</w:t>
      </w:r>
      <w:r w:rsidR="00FB1317">
        <w:t xml:space="preserve"> счет </w:t>
      </w:r>
      <w:r w:rsidR="00BC6732">
        <w:t>Клиента</w:t>
      </w:r>
      <w:r w:rsidR="00FB1317">
        <w:t xml:space="preserve">, указанный </w:t>
      </w:r>
      <w:r w:rsidR="00D762E9" w:rsidRPr="00F33827">
        <w:t xml:space="preserve">в </w:t>
      </w:r>
      <w:r w:rsidR="005613A4">
        <w:t>Заявлении по форме Приложения №</w:t>
      </w:r>
      <w:r w:rsidR="00660811">
        <w:t>1/Приложения №2 к настоящим Условиям</w:t>
      </w:r>
      <w:r w:rsidR="00D762E9" w:rsidRPr="00F33827">
        <w:t>.</w:t>
      </w:r>
      <w:r w:rsidR="00A333B2">
        <w:t xml:space="preserve"> </w:t>
      </w:r>
      <w:r w:rsidR="00A333B2" w:rsidRPr="00A333B2">
        <w:t xml:space="preserve">В случае, если на момент истечения срока размещения </w:t>
      </w:r>
      <w:r w:rsidR="00A333B2">
        <w:t>Д</w:t>
      </w:r>
      <w:r w:rsidR="00A333B2" w:rsidRPr="00A333B2">
        <w:t>епозита</w:t>
      </w:r>
      <w:r w:rsidR="00A333B2">
        <w:t xml:space="preserve"> «Автоовернайт»</w:t>
      </w:r>
      <w:r w:rsidR="00A333B2" w:rsidRPr="00A333B2">
        <w:t xml:space="preserve"> расчетный</w:t>
      </w:r>
      <w:r w:rsidR="00A333B2">
        <w:t xml:space="preserve"> </w:t>
      </w:r>
      <w:r w:rsidR="00A333B2" w:rsidRPr="00A333B2">
        <w:t>счет Клиента, указанный в Заявлении (Приложение №1</w:t>
      </w:r>
      <w:r w:rsidR="00A333B2">
        <w:t>/Приложение №2</w:t>
      </w:r>
      <w:r w:rsidR="00A333B2" w:rsidRPr="00A333B2">
        <w:t xml:space="preserve"> к настоящим Условиям</w:t>
      </w:r>
      <w:r w:rsidR="00A333B2">
        <w:t>)</w:t>
      </w:r>
      <w:r w:rsidR="00A333B2" w:rsidRPr="00A333B2">
        <w:t>, будет отсутствовать или перечисление денежных средств по и</w:t>
      </w:r>
      <w:r w:rsidR="00A333B2">
        <w:t>ным причинам будет невозможно, Д</w:t>
      </w:r>
      <w:r w:rsidR="00A333B2" w:rsidRPr="00A333B2">
        <w:t>епозит</w:t>
      </w:r>
      <w:r w:rsidR="00A333B2">
        <w:t xml:space="preserve"> «Автоовернайт»</w:t>
      </w:r>
      <w:r w:rsidR="00A333B2" w:rsidRPr="00A333B2">
        <w:t xml:space="preserve"> считается размещенным на неопределенный срок на условиях Вклада (депозита) «до востребования» с установленной процентной ставкой 0,01</w:t>
      </w:r>
      <w:r w:rsidR="00164EF3">
        <w:t xml:space="preserve"> </w:t>
      </w:r>
      <w:r w:rsidR="00A333B2" w:rsidRPr="00A333B2">
        <w:t>% годовых, начисление которых производится ежемесячно.</w:t>
      </w:r>
    </w:p>
    <w:p w:rsidR="00D762E9" w:rsidRPr="00F33827" w:rsidRDefault="0056662D" w:rsidP="00ED1FD9">
      <w:pPr>
        <w:tabs>
          <w:tab w:val="left" w:pos="1418"/>
        </w:tabs>
        <w:adjustRightInd w:val="0"/>
        <w:spacing w:line="240" w:lineRule="auto"/>
        <w:ind w:firstLine="709"/>
      </w:pPr>
      <w:r>
        <w:t>5</w:t>
      </w:r>
      <w:r w:rsidR="00D762E9" w:rsidRPr="00FC2218">
        <w:t>.</w:t>
      </w:r>
      <w:r w:rsidR="007E55DB">
        <w:t>10</w:t>
      </w:r>
      <w:r w:rsidR="00994B5C" w:rsidRPr="00FC2218">
        <w:t>.</w:t>
      </w:r>
      <w:r w:rsidR="00A0249F" w:rsidRPr="00FC2218">
        <w:tab/>
      </w:r>
      <w:r w:rsidR="00D762E9" w:rsidRPr="000A0504">
        <w:t>В случае</w:t>
      </w:r>
      <w:r w:rsidR="000A0504">
        <w:t xml:space="preserve"> если</w:t>
      </w:r>
      <w:r w:rsidR="00D762E9" w:rsidRPr="000A0504">
        <w:t xml:space="preserve"> день </w:t>
      </w:r>
      <w:r w:rsidR="009459FA" w:rsidRPr="000A0504">
        <w:t>возврата</w:t>
      </w:r>
      <w:r w:rsidR="00D762E9" w:rsidRPr="000A0504">
        <w:t xml:space="preserve"> Депозита</w:t>
      </w:r>
      <w:r w:rsidR="003F1DE6">
        <w:t xml:space="preserve"> «Автоовернайт»</w:t>
      </w:r>
      <w:r w:rsidR="00D762E9" w:rsidRPr="000A0504">
        <w:t xml:space="preserve"> и/или день выплаты процентов приходятся на нерабочий день Банка, то </w:t>
      </w:r>
      <w:r w:rsidR="00D762E9" w:rsidRPr="00AA602A">
        <w:t>Д</w:t>
      </w:r>
      <w:r w:rsidR="00A97B35" w:rsidRPr="00AA602A">
        <w:t>атой</w:t>
      </w:r>
      <w:r w:rsidR="00D762E9" w:rsidRPr="00AA602A">
        <w:t xml:space="preserve"> возврата </w:t>
      </w:r>
      <w:r w:rsidR="00BC6732">
        <w:t>С</w:t>
      </w:r>
      <w:r w:rsidR="00D762E9" w:rsidRPr="00AA602A">
        <w:t xml:space="preserve">уммы </w:t>
      </w:r>
      <w:r w:rsidR="00BC6732">
        <w:t>д</w:t>
      </w:r>
      <w:r w:rsidR="00D762E9" w:rsidRPr="00AA602A">
        <w:t>епозита</w:t>
      </w:r>
      <w:r w:rsidR="00D762E9" w:rsidRPr="000A0504">
        <w:t xml:space="preserve"> </w:t>
      </w:r>
      <w:r w:rsidR="003F1DE6">
        <w:t xml:space="preserve">«Автоовернайт» </w:t>
      </w:r>
      <w:r w:rsidR="00D762E9" w:rsidRPr="000A0504">
        <w:t xml:space="preserve">и/или выплаты процентов считается следующий за </w:t>
      </w:r>
      <w:r w:rsidR="000A0504" w:rsidRPr="000A0504">
        <w:t>н</w:t>
      </w:r>
      <w:r w:rsidR="000A0504">
        <w:t>им</w:t>
      </w:r>
      <w:r w:rsidR="000A0504" w:rsidRPr="000A0504">
        <w:t xml:space="preserve"> </w:t>
      </w:r>
      <w:r w:rsidR="00D762E9" w:rsidRPr="000A0504">
        <w:t>рабочий день.</w:t>
      </w:r>
    </w:p>
    <w:p w:rsidR="00D762E9" w:rsidRDefault="0056662D" w:rsidP="00ED1FD9">
      <w:pPr>
        <w:tabs>
          <w:tab w:val="left" w:pos="1418"/>
        </w:tabs>
        <w:adjustRightInd w:val="0"/>
        <w:spacing w:line="240" w:lineRule="auto"/>
        <w:ind w:firstLine="709"/>
      </w:pPr>
      <w:r>
        <w:t>5</w:t>
      </w:r>
      <w:r w:rsidR="00D762E9" w:rsidRPr="00F33827">
        <w:t>.</w:t>
      </w:r>
      <w:r w:rsidR="007E55DB">
        <w:t>11</w:t>
      </w:r>
      <w:r w:rsidR="00994B5C">
        <w:t>.</w:t>
      </w:r>
      <w:r w:rsidR="00A0249F">
        <w:tab/>
      </w:r>
      <w:r w:rsidR="00D762E9" w:rsidRPr="00F33827">
        <w:t xml:space="preserve">Надлежащим исполнением Банком обязательств по заключенной Депозитной сделке считается своевременное и полное перечисление </w:t>
      </w:r>
      <w:r w:rsidR="00885FB1">
        <w:t>С</w:t>
      </w:r>
      <w:r w:rsidR="00D762E9" w:rsidRPr="00F33827">
        <w:t xml:space="preserve">уммы </w:t>
      </w:r>
      <w:r w:rsidR="00885FB1">
        <w:t>д</w:t>
      </w:r>
      <w:r w:rsidR="00D762E9" w:rsidRPr="00F33827">
        <w:t xml:space="preserve">епозита </w:t>
      </w:r>
      <w:r w:rsidR="003F1DE6">
        <w:t xml:space="preserve">«Автоовернайт» </w:t>
      </w:r>
      <w:r w:rsidR="00D762E9" w:rsidRPr="00F33827">
        <w:t xml:space="preserve">и процентов, начисленных на </w:t>
      </w:r>
      <w:r w:rsidR="00885FB1">
        <w:t>С</w:t>
      </w:r>
      <w:r w:rsidR="00D762E9" w:rsidRPr="00F33827">
        <w:t xml:space="preserve">умму </w:t>
      </w:r>
      <w:r w:rsidR="00885FB1">
        <w:t>д</w:t>
      </w:r>
      <w:r w:rsidR="00D762E9" w:rsidRPr="00F33827">
        <w:t>епозита</w:t>
      </w:r>
      <w:r w:rsidR="003F1DE6">
        <w:t xml:space="preserve"> «Автоовернайт»</w:t>
      </w:r>
      <w:r w:rsidR="00D762E9" w:rsidRPr="00F33827">
        <w:t xml:space="preserve">, на </w:t>
      </w:r>
      <w:r w:rsidR="00BC6732">
        <w:t xml:space="preserve">расчетный </w:t>
      </w:r>
      <w:r w:rsidR="00D762E9" w:rsidRPr="00F33827">
        <w:t xml:space="preserve">счет </w:t>
      </w:r>
      <w:r w:rsidR="00BC6732">
        <w:t>Клиента</w:t>
      </w:r>
      <w:r w:rsidR="00D762E9" w:rsidRPr="00F33827">
        <w:t xml:space="preserve">, указанный в </w:t>
      </w:r>
      <w:r w:rsidR="004A0AE8">
        <w:t>Заявлении</w:t>
      </w:r>
      <w:r w:rsidR="00FC68B3" w:rsidRPr="00F33827">
        <w:t>.</w:t>
      </w:r>
      <w:r w:rsidR="00D762E9" w:rsidRPr="00F33827">
        <w:t xml:space="preserve"> </w:t>
      </w:r>
    </w:p>
    <w:p w:rsidR="00CC3235" w:rsidRPr="00C42FB7" w:rsidRDefault="0056662D" w:rsidP="00ED1FD9">
      <w:pPr>
        <w:tabs>
          <w:tab w:val="left" w:pos="1418"/>
        </w:tabs>
        <w:adjustRightInd w:val="0"/>
        <w:spacing w:line="240" w:lineRule="auto"/>
        <w:ind w:firstLine="709"/>
      </w:pPr>
      <w:r>
        <w:t>5</w:t>
      </w:r>
      <w:r w:rsidR="00CC3235" w:rsidRPr="007152B9">
        <w:t>.1</w:t>
      </w:r>
      <w:r w:rsidR="007E55DB">
        <w:t>2</w:t>
      </w:r>
      <w:r w:rsidR="00A0249F">
        <w:t>.</w:t>
      </w:r>
      <w:r w:rsidR="00A0249F">
        <w:tab/>
      </w:r>
      <w:r w:rsidR="00CC3235" w:rsidRPr="007152B9">
        <w:t xml:space="preserve">Банк имеет </w:t>
      </w:r>
      <w:r w:rsidR="00CC3235" w:rsidRPr="00C42FB7">
        <w:t xml:space="preserve">право списывать с </w:t>
      </w:r>
      <w:r w:rsidR="00885FB1">
        <w:t>Единого депозитного счета</w:t>
      </w:r>
      <w:r w:rsidR="00CC3235" w:rsidRPr="00C42FB7">
        <w:t xml:space="preserve"> без дополнительного распоряжения </w:t>
      </w:r>
      <w:r w:rsidR="00BC6732">
        <w:t>Клиента</w:t>
      </w:r>
      <w:r w:rsidR="00CC3235" w:rsidRPr="00C42FB7">
        <w:t xml:space="preserve"> суммы налога, подлежащего удержанию в соответствии с действующим законодательством Российской Федерации</w:t>
      </w:r>
      <w:r w:rsidR="001C3612" w:rsidRPr="00C42FB7">
        <w:t>.</w:t>
      </w:r>
      <w:r w:rsidR="00CC3235" w:rsidRPr="00C42FB7">
        <w:t xml:space="preserve"> </w:t>
      </w:r>
    </w:p>
    <w:p w:rsidR="001C3612" w:rsidRPr="00C42FB7" w:rsidRDefault="0056662D" w:rsidP="00ED1FD9">
      <w:pPr>
        <w:tabs>
          <w:tab w:val="left" w:pos="1418"/>
        </w:tabs>
        <w:adjustRightInd w:val="0"/>
        <w:spacing w:line="240" w:lineRule="auto"/>
        <w:ind w:firstLine="709"/>
      </w:pPr>
      <w:r>
        <w:t>5</w:t>
      </w:r>
      <w:r w:rsidR="001C3612" w:rsidRPr="00C42FB7">
        <w:t>.1</w:t>
      </w:r>
      <w:r w:rsidR="007E55DB">
        <w:t>3</w:t>
      </w:r>
      <w:r w:rsidR="001C3612" w:rsidRPr="00C42FB7">
        <w:t>.</w:t>
      </w:r>
      <w:r w:rsidR="001C3612" w:rsidRPr="00C42FB7">
        <w:tab/>
        <w:t xml:space="preserve">При выплате процентов, предусмотренных </w:t>
      </w:r>
      <w:r w:rsidR="00660811" w:rsidRPr="00C42FB7">
        <w:t>Заявлением</w:t>
      </w:r>
      <w:r w:rsidR="005B20E3" w:rsidRPr="00C42FB7">
        <w:t>,</w:t>
      </w:r>
      <w:r w:rsidR="001C3612" w:rsidRPr="00C42FB7">
        <w:t xml:space="preserve"> </w:t>
      </w:r>
      <w:r w:rsidR="00BC6732">
        <w:t>Клиент</w:t>
      </w:r>
      <w:r w:rsidR="001C3612" w:rsidRPr="00C42FB7">
        <w:t>ам, являющимися нерезидентами, Банк обязан удержать налоги, предусмотренные Законодательством Российской Федерации, а также соглашениями между Правительством Российской Федерации и Правительствами иностранных государств об избежании двойного налогообложения.</w:t>
      </w:r>
    </w:p>
    <w:p w:rsidR="001C3612" w:rsidRPr="00C42FB7" w:rsidRDefault="001C3612" w:rsidP="00ED1FD9">
      <w:pPr>
        <w:tabs>
          <w:tab w:val="left" w:pos="1418"/>
        </w:tabs>
        <w:adjustRightInd w:val="0"/>
        <w:spacing w:line="240" w:lineRule="auto"/>
        <w:ind w:firstLine="709"/>
      </w:pPr>
      <w:r w:rsidRPr="00C42FB7">
        <w:t xml:space="preserve">Для применения положений соглашений об избежании двойного налогообложения </w:t>
      </w:r>
      <w:r w:rsidR="00BC6732">
        <w:t>Клиент</w:t>
      </w:r>
      <w:r w:rsidRPr="00C42FB7">
        <w:t xml:space="preserve"> должен предоставить Банку до даты выплаты соответствующего дохода документ, подтверждающий постоянное местонахождение (сертификат налогового резидентства), заверенный компетентным органом соответствующего иностранного государства. В случае если такое подтверждение составлено на иностранном языке, предоставляется также перевод на русский язык, удостоверенный нотариально. Дополнительно предоставляется подтверждение о наличии фактического права на получение соответствующего дохода и заверенную копию финансовой отчетности за предыдущий год.</w:t>
      </w:r>
    </w:p>
    <w:p w:rsidR="001C3612" w:rsidRPr="00C42FB7" w:rsidRDefault="001C3612" w:rsidP="00ED1FD9">
      <w:pPr>
        <w:tabs>
          <w:tab w:val="left" w:pos="1418"/>
        </w:tabs>
        <w:adjustRightInd w:val="0"/>
        <w:spacing w:line="240" w:lineRule="auto"/>
        <w:ind w:firstLine="709"/>
      </w:pPr>
      <w:r w:rsidRPr="00C42FB7">
        <w:t>В случае изменения или прекращения соглашения о налогообложении Стороны обязуются использовать ставку, установленную такими изменениями в соглашения о налогообложении или международным договором (соглашением), которая должна применяться для расчета налога на доходы или иного налога (если применимо), возникающего в рамках отношений Сторон по настоящему Соглашению.</w:t>
      </w:r>
    </w:p>
    <w:p w:rsidR="001C3612" w:rsidRPr="007152B9" w:rsidRDefault="001C3612" w:rsidP="00ED1FD9">
      <w:pPr>
        <w:tabs>
          <w:tab w:val="left" w:pos="1418"/>
        </w:tabs>
        <w:adjustRightInd w:val="0"/>
        <w:spacing w:line="240" w:lineRule="auto"/>
        <w:ind w:firstLine="709"/>
      </w:pPr>
      <w:r w:rsidRPr="00C42FB7">
        <w:t xml:space="preserve">В случае непредставления </w:t>
      </w:r>
      <w:r w:rsidR="00BC6732">
        <w:t>Клиенто</w:t>
      </w:r>
      <w:r w:rsidRPr="00C42FB7">
        <w:t>м документов, необходимых для применения положений соглашений об избежании двойного налогообложения, Банк при выплате процентов</w:t>
      </w:r>
      <w:r>
        <w:t xml:space="preserve"> (иных аналогичных доходов), предусмотренных настоящим</w:t>
      </w:r>
      <w:r w:rsidR="00034A6E">
        <w:t>и</w:t>
      </w:r>
      <w:r>
        <w:t xml:space="preserve"> </w:t>
      </w:r>
      <w:r w:rsidR="00034A6E">
        <w:t>Условиями</w:t>
      </w:r>
      <w:r>
        <w:t>, обязан удержать налог по ставке</w:t>
      </w:r>
      <w:r w:rsidR="005B20E3">
        <w:t>,</w:t>
      </w:r>
      <w:r>
        <w:t xml:space="preserve"> установленной Налоговым Кодексом РФ</w:t>
      </w:r>
      <w:r w:rsidR="005B20E3">
        <w:t>,</w:t>
      </w:r>
      <w:r>
        <w:t xml:space="preserve"> без учета соответствующих положений соглашений об избежании двойного налогообложения.</w:t>
      </w:r>
    </w:p>
    <w:p w:rsidR="002A4C44" w:rsidRPr="00C42FB7" w:rsidRDefault="00471450" w:rsidP="00ED1FD9">
      <w:pPr>
        <w:pStyle w:val="2"/>
        <w:spacing w:after="240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bookmarkStart w:id="6" w:name="_Toc222222130"/>
      <w:r>
        <w:rPr>
          <w:rFonts w:ascii="Times New Roman" w:hAnsi="Times New Roman" w:cs="Times New Roman"/>
          <w:i w:val="0"/>
          <w:sz w:val="24"/>
          <w:szCs w:val="24"/>
        </w:rPr>
        <w:t>6</w:t>
      </w:r>
      <w:r w:rsidR="00A0249F" w:rsidRPr="00C42FB7">
        <w:rPr>
          <w:rFonts w:ascii="Times New Roman" w:hAnsi="Times New Roman" w:cs="Times New Roman"/>
          <w:i w:val="0"/>
          <w:sz w:val="24"/>
          <w:szCs w:val="24"/>
        </w:rPr>
        <w:t>.</w:t>
      </w:r>
      <w:r w:rsidR="00A0249F" w:rsidRPr="00C42FB7">
        <w:rPr>
          <w:rFonts w:ascii="Times New Roman" w:hAnsi="Times New Roman" w:cs="Times New Roman"/>
          <w:i w:val="0"/>
          <w:sz w:val="24"/>
          <w:szCs w:val="24"/>
        </w:rPr>
        <w:tab/>
      </w:r>
      <w:r w:rsidR="00D762E9" w:rsidRPr="00C42FB7">
        <w:rPr>
          <w:rFonts w:ascii="Times New Roman" w:hAnsi="Times New Roman" w:cs="Times New Roman"/>
          <w:i w:val="0"/>
          <w:sz w:val="24"/>
          <w:szCs w:val="24"/>
        </w:rPr>
        <w:t>П</w:t>
      </w:r>
      <w:r w:rsidR="00A338D8">
        <w:rPr>
          <w:rFonts w:ascii="Times New Roman" w:hAnsi="Times New Roman" w:cs="Times New Roman"/>
          <w:i w:val="0"/>
          <w:sz w:val="24"/>
          <w:szCs w:val="24"/>
        </w:rPr>
        <w:t>РАВА</w:t>
      </w:r>
      <w:r w:rsidR="00D762E9" w:rsidRPr="00C42FB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338D8">
        <w:rPr>
          <w:rFonts w:ascii="Times New Roman" w:hAnsi="Times New Roman" w:cs="Times New Roman"/>
          <w:i w:val="0"/>
          <w:sz w:val="24"/>
          <w:szCs w:val="24"/>
        </w:rPr>
        <w:t>И</w:t>
      </w:r>
      <w:r w:rsidR="00D762E9" w:rsidRPr="00C42FB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338D8">
        <w:rPr>
          <w:rFonts w:ascii="Times New Roman" w:hAnsi="Times New Roman" w:cs="Times New Roman"/>
          <w:i w:val="0"/>
          <w:sz w:val="24"/>
          <w:szCs w:val="24"/>
        </w:rPr>
        <w:t>ОБЯЗАННОСТИ СТОРОН</w:t>
      </w:r>
      <w:bookmarkEnd w:id="6"/>
    </w:p>
    <w:p w:rsidR="00D762E9" w:rsidRPr="00F33827" w:rsidRDefault="00471450" w:rsidP="00ED1FD9">
      <w:pPr>
        <w:pStyle w:val="ConsPlusNormal"/>
        <w:widowControl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4B5C">
        <w:rPr>
          <w:rFonts w:ascii="Times New Roman" w:hAnsi="Times New Roman" w:cs="Times New Roman"/>
          <w:sz w:val="24"/>
          <w:szCs w:val="24"/>
        </w:rPr>
        <w:t>.1.</w:t>
      </w:r>
      <w:r w:rsidR="009D69B8">
        <w:rPr>
          <w:rFonts w:ascii="Times New Roman" w:hAnsi="Times New Roman" w:cs="Times New Roman"/>
          <w:sz w:val="24"/>
          <w:szCs w:val="24"/>
        </w:rPr>
        <w:tab/>
      </w:r>
      <w:r w:rsidR="00D762E9" w:rsidRPr="00F33827">
        <w:rPr>
          <w:rFonts w:ascii="Times New Roman" w:hAnsi="Times New Roman" w:cs="Times New Roman"/>
          <w:sz w:val="24"/>
          <w:szCs w:val="24"/>
        </w:rPr>
        <w:t>Стороны обязуются:</w:t>
      </w:r>
    </w:p>
    <w:p w:rsidR="00D762E9" w:rsidRPr="00F33827" w:rsidRDefault="00471450" w:rsidP="00ED1FD9">
      <w:pPr>
        <w:pStyle w:val="ConsPlusNormal"/>
        <w:widowControl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4B5C">
        <w:rPr>
          <w:rFonts w:ascii="Times New Roman" w:hAnsi="Times New Roman" w:cs="Times New Roman"/>
          <w:sz w:val="24"/>
          <w:szCs w:val="24"/>
        </w:rPr>
        <w:t>.1.1.</w:t>
      </w:r>
      <w:r w:rsidR="009D69B8">
        <w:rPr>
          <w:rFonts w:ascii="Times New Roman" w:hAnsi="Times New Roman" w:cs="Times New Roman"/>
          <w:sz w:val="24"/>
          <w:szCs w:val="24"/>
        </w:rPr>
        <w:tab/>
      </w:r>
      <w:r w:rsidR="00D762E9" w:rsidRPr="00F33827">
        <w:rPr>
          <w:rFonts w:ascii="Times New Roman" w:hAnsi="Times New Roman" w:cs="Times New Roman"/>
          <w:sz w:val="24"/>
          <w:szCs w:val="24"/>
        </w:rPr>
        <w:t>Соблюдать порядок заключения и условия заключаемых Депозитных сделок, установленные настоящим</w:t>
      </w:r>
      <w:r w:rsidR="00034A6E">
        <w:rPr>
          <w:rFonts w:ascii="Times New Roman" w:hAnsi="Times New Roman" w:cs="Times New Roman"/>
          <w:sz w:val="24"/>
          <w:szCs w:val="24"/>
        </w:rPr>
        <w:t>и</w:t>
      </w:r>
      <w:r w:rsidR="00D762E9" w:rsidRPr="00F33827">
        <w:rPr>
          <w:rFonts w:ascii="Times New Roman" w:hAnsi="Times New Roman" w:cs="Times New Roman"/>
          <w:sz w:val="24"/>
          <w:szCs w:val="24"/>
        </w:rPr>
        <w:t xml:space="preserve"> </w:t>
      </w:r>
      <w:r w:rsidR="00034A6E">
        <w:rPr>
          <w:rFonts w:ascii="Times New Roman" w:hAnsi="Times New Roman" w:cs="Times New Roman"/>
          <w:sz w:val="24"/>
          <w:szCs w:val="24"/>
        </w:rPr>
        <w:t>Условиями</w:t>
      </w:r>
      <w:r w:rsidR="00D762E9" w:rsidRPr="00F33827">
        <w:rPr>
          <w:rFonts w:ascii="Times New Roman" w:hAnsi="Times New Roman" w:cs="Times New Roman"/>
          <w:sz w:val="24"/>
          <w:szCs w:val="24"/>
        </w:rPr>
        <w:t>;</w:t>
      </w:r>
    </w:p>
    <w:p w:rsidR="00880C33" w:rsidRPr="00F33827" w:rsidRDefault="00471450" w:rsidP="00ED1FD9">
      <w:pPr>
        <w:pStyle w:val="consplusnormal0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994B5C">
        <w:rPr>
          <w:rFonts w:ascii="Times New Roman" w:hAnsi="Times New Roman" w:cs="Times New Roman"/>
          <w:sz w:val="24"/>
          <w:szCs w:val="24"/>
        </w:rPr>
        <w:t>.1.2.</w:t>
      </w:r>
      <w:r w:rsidR="00994B5C">
        <w:rPr>
          <w:rFonts w:ascii="Times New Roman" w:hAnsi="Times New Roman" w:cs="Times New Roman"/>
          <w:sz w:val="24"/>
          <w:szCs w:val="24"/>
        </w:rPr>
        <w:tab/>
      </w:r>
      <w:r w:rsidR="007178A8" w:rsidRPr="00F33827"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конфиденциальность информации о заключаемых/заключенных Депозитных сделках и всей передаваемой информации в рамках </w:t>
      </w:r>
      <w:r w:rsidR="009137E0">
        <w:rPr>
          <w:rFonts w:ascii="Times New Roman" w:eastAsia="Times New Roman" w:hAnsi="Times New Roman" w:cs="Times New Roman"/>
          <w:sz w:val="24"/>
          <w:szCs w:val="24"/>
        </w:rPr>
        <w:t>Соглашения</w:t>
      </w:r>
      <w:r w:rsidR="003102DC" w:rsidRPr="00F33827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</w:t>
      </w:r>
      <w:r w:rsidR="00AE5736" w:rsidRPr="00F33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257F">
        <w:rPr>
          <w:rFonts w:ascii="Times New Roman" w:eastAsia="Times New Roman" w:hAnsi="Times New Roman" w:cs="Times New Roman"/>
          <w:sz w:val="24"/>
          <w:szCs w:val="24"/>
        </w:rPr>
        <w:t>разделом</w:t>
      </w:r>
      <w:r w:rsidR="00AE5736" w:rsidRPr="00F33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1A55D0" w:rsidRPr="00F33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10AB">
        <w:rPr>
          <w:rFonts w:ascii="Times New Roman" w:eastAsia="Times New Roman" w:hAnsi="Times New Roman" w:cs="Times New Roman"/>
          <w:sz w:val="24"/>
          <w:szCs w:val="24"/>
        </w:rPr>
        <w:t xml:space="preserve">настоящих </w:t>
      </w:r>
      <w:r w:rsidR="00034A6E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="007178A8" w:rsidRPr="00F338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62E9" w:rsidRPr="00F33827" w:rsidRDefault="00471450" w:rsidP="00ED1FD9">
      <w:pPr>
        <w:pStyle w:val="a4"/>
        <w:tabs>
          <w:tab w:val="left" w:pos="567"/>
          <w:tab w:val="left" w:pos="1418"/>
        </w:tabs>
        <w:ind w:left="0" w:firstLine="709"/>
        <w:rPr>
          <w:kern w:val="2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994B5C">
        <w:rPr>
          <w:sz w:val="24"/>
          <w:szCs w:val="24"/>
          <w:lang w:val="ru-RU"/>
        </w:rPr>
        <w:t>.2.</w:t>
      </w:r>
      <w:r w:rsidR="009D69B8">
        <w:rPr>
          <w:sz w:val="24"/>
          <w:szCs w:val="24"/>
          <w:lang w:val="ru-RU"/>
        </w:rPr>
        <w:tab/>
      </w:r>
      <w:r w:rsidR="00BC6732">
        <w:rPr>
          <w:sz w:val="24"/>
          <w:szCs w:val="24"/>
          <w:lang w:val="ru-RU"/>
        </w:rPr>
        <w:t>Клиент</w:t>
      </w:r>
      <w:r w:rsidR="00D762E9" w:rsidRPr="00F33827">
        <w:rPr>
          <w:sz w:val="24"/>
          <w:szCs w:val="24"/>
          <w:lang w:val="ru-RU"/>
        </w:rPr>
        <w:t xml:space="preserve"> обязуется:</w:t>
      </w:r>
      <w:r w:rsidR="00D762E9" w:rsidRPr="00F33827">
        <w:rPr>
          <w:kern w:val="2"/>
          <w:sz w:val="24"/>
          <w:szCs w:val="24"/>
          <w:lang w:val="ru-RU"/>
        </w:rPr>
        <w:t xml:space="preserve"> </w:t>
      </w:r>
    </w:p>
    <w:p w:rsidR="002B4E7D" w:rsidRPr="00044D53" w:rsidRDefault="00471450" w:rsidP="00ED1FD9">
      <w:pPr>
        <w:tabs>
          <w:tab w:val="left" w:pos="1418"/>
        </w:tabs>
        <w:spacing w:line="240" w:lineRule="auto"/>
        <w:ind w:firstLine="709"/>
      </w:pPr>
      <w:r>
        <w:rPr>
          <w:kern w:val="2"/>
        </w:rPr>
        <w:t>6</w:t>
      </w:r>
      <w:r w:rsidR="00994B5C">
        <w:rPr>
          <w:kern w:val="2"/>
        </w:rPr>
        <w:t>.2.1.</w:t>
      </w:r>
      <w:r w:rsidR="00994B5C">
        <w:rPr>
          <w:kern w:val="2"/>
        </w:rPr>
        <w:tab/>
      </w:r>
      <w:r w:rsidR="00D762E9" w:rsidRPr="00F33827">
        <w:rPr>
          <w:kern w:val="2"/>
        </w:rPr>
        <w:t>При п</w:t>
      </w:r>
      <w:r w:rsidR="004111E0">
        <w:rPr>
          <w:kern w:val="2"/>
        </w:rPr>
        <w:t>рисоединении к</w:t>
      </w:r>
      <w:r w:rsidR="00D762E9" w:rsidRPr="00F33827">
        <w:rPr>
          <w:kern w:val="2"/>
        </w:rPr>
        <w:t xml:space="preserve"> </w:t>
      </w:r>
      <w:r w:rsidR="00034A6E">
        <w:rPr>
          <w:kern w:val="2"/>
        </w:rPr>
        <w:t>Условиям</w:t>
      </w:r>
      <w:r w:rsidR="00D762E9" w:rsidRPr="00F33827">
        <w:rPr>
          <w:kern w:val="2"/>
        </w:rPr>
        <w:t xml:space="preserve"> предоставить в Банк документы </w:t>
      </w:r>
      <w:r w:rsidR="00D762E9" w:rsidRPr="00F33827">
        <w:t xml:space="preserve">согласно перечню, определяемому Банком в соответствии с требованиями законодательства </w:t>
      </w:r>
      <w:r w:rsidR="00D762E9" w:rsidRPr="00044D53">
        <w:t>Российской Федерации и нормативными актами Банка России. В случае изменения сведений, содержащихся в указанных документах,</w:t>
      </w:r>
      <w:r w:rsidR="00D14891">
        <w:t xml:space="preserve"> информировать о них Банк и</w:t>
      </w:r>
      <w:r w:rsidR="00D762E9" w:rsidRPr="00044D53">
        <w:t xml:space="preserve"> предоставлять в Банк подтверждающие документы в </w:t>
      </w:r>
      <w:r w:rsidR="00D762E9" w:rsidRPr="00C42FB7">
        <w:t xml:space="preserve">течение </w:t>
      </w:r>
      <w:r w:rsidR="00A068DD" w:rsidRPr="00C42FB7">
        <w:t xml:space="preserve">5 </w:t>
      </w:r>
      <w:r w:rsidR="00D762E9" w:rsidRPr="00C42FB7">
        <w:t>(</w:t>
      </w:r>
      <w:r w:rsidR="009137E0">
        <w:t>п</w:t>
      </w:r>
      <w:r w:rsidR="00A068DD" w:rsidRPr="00C42FB7">
        <w:t>яти</w:t>
      </w:r>
      <w:r w:rsidR="003B394D" w:rsidRPr="00C42FB7">
        <w:t>)</w:t>
      </w:r>
      <w:r w:rsidR="00A068DD" w:rsidRPr="00C42FB7">
        <w:t xml:space="preserve"> </w:t>
      </w:r>
      <w:r w:rsidR="000F4C38" w:rsidRPr="00C42FB7">
        <w:t>рабочих</w:t>
      </w:r>
      <w:r w:rsidR="00D762E9" w:rsidRPr="00C42FB7">
        <w:t xml:space="preserve"> дн</w:t>
      </w:r>
      <w:r w:rsidR="00A068DD" w:rsidRPr="00C42FB7">
        <w:t>ей</w:t>
      </w:r>
      <w:r w:rsidR="00D762E9" w:rsidRPr="00C42FB7">
        <w:t xml:space="preserve"> с</w:t>
      </w:r>
      <w:r w:rsidR="00D762E9" w:rsidRPr="00044D53">
        <w:t xml:space="preserve"> момента таких изменений. Убытки и все негативные последствия, которые могут возникнуть в случае нарушения </w:t>
      </w:r>
      <w:r w:rsidR="00BC6732">
        <w:t>Клиент</w:t>
      </w:r>
      <w:r w:rsidR="00D762E9" w:rsidRPr="00044D53">
        <w:t xml:space="preserve">ом обязанности, определенной настоящим пунктом </w:t>
      </w:r>
      <w:r w:rsidR="00034A6E">
        <w:t>Условий</w:t>
      </w:r>
      <w:r w:rsidR="00D762E9" w:rsidRPr="00044D53">
        <w:t xml:space="preserve">, несет </w:t>
      </w:r>
      <w:r w:rsidR="00BC6732">
        <w:t>Клиент</w:t>
      </w:r>
      <w:r w:rsidR="00A0738C">
        <w:t>;</w:t>
      </w:r>
    </w:p>
    <w:p w:rsidR="00D762E9" w:rsidRPr="00044D53" w:rsidRDefault="00471450" w:rsidP="00ED1FD9">
      <w:pPr>
        <w:pStyle w:val="ConsPlusNormal"/>
        <w:widowControl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4B5C">
        <w:rPr>
          <w:rFonts w:ascii="Times New Roman" w:hAnsi="Times New Roman" w:cs="Times New Roman"/>
          <w:sz w:val="24"/>
          <w:szCs w:val="24"/>
        </w:rPr>
        <w:t>.2.2.</w:t>
      </w:r>
      <w:r w:rsidR="00994B5C">
        <w:rPr>
          <w:rFonts w:ascii="Times New Roman" w:hAnsi="Times New Roman" w:cs="Times New Roman"/>
          <w:sz w:val="24"/>
          <w:szCs w:val="24"/>
        </w:rPr>
        <w:tab/>
      </w:r>
      <w:r w:rsidR="00885FB1">
        <w:rPr>
          <w:rFonts w:ascii="Times New Roman" w:hAnsi="Times New Roman" w:cs="Times New Roman"/>
          <w:sz w:val="24"/>
          <w:szCs w:val="24"/>
        </w:rPr>
        <w:t>В</w:t>
      </w:r>
      <w:r w:rsidR="00D762E9" w:rsidRPr="00044D53">
        <w:rPr>
          <w:rFonts w:ascii="Times New Roman" w:hAnsi="Times New Roman" w:cs="Times New Roman"/>
          <w:sz w:val="24"/>
          <w:szCs w:val="24"/>
        </w:rPr>
        <w:t xml:space="preserve"> </w:t>
      </w:r>
      <w:r w:rsidR="00885FB1">
        <w:rPr>
          <w:rFonts w:ascii="Times New Roman" w:hAnsi="Times New Roman" w:cs="Times New Roman"/>
          <w:sz w:val="24"/>
          <w:szCs w:val="24"/>
        </w:rPr>
        <w:t>д</w:t>
      </w:r>
      <w:r w:rsidR="00D762E9" w:rsidRPr="00044D53">
        <w:rPr>
          <w:rFonts w:ascii="Times New Roman" w:hAnsi="Times New Roman" w:cs="Times New Roman"/>
          <w:sz w:val="24"/>
          <w:szCs w:val="24"/>
        </w:rPr>
        <w:t xml:space="preserve">ату </w:t>
      </w:r>
      <w:r w:rsidR="00034A6E">
        <w:rPr>
          <w:rFonts w:ascii="Times New Roman" w:hAnsi="Times New Roman" w:cs="Times New Roman"/>
          <w:sz w:val="24"/>
          <w:szCs w:val="24"/>
        </w:rPr>
        <w:t xml:space="preserve">начала </w:t>
      </w:r>
      <w:r w:rsidR="009137E0">
        <w:rPr>
          <w:rFonts w:ascii="Times New Roman" w:hAnsi="Times New Roman" w:cs="Times New Roman"/>
          <w:sz w:val="24"/>
          <w:szCs w:val="24"/>
        </w:rPr>
        <w:t>действия Соглашения</w:t>
      </w:r>
      <w:r w:rsidR="00284318" w:rsidRPr="00044D53">
        <w:rPr>
          <w:rFonts w:ascii="Times New Roman" w:hAnsi="Times New Roman" w:cs="Times New Roman"/>
          <w:sz w:val="24"/>
          <w:szCs w:val="24"/>
        </w:rPr>
        <w:t>,</w:t>
      </w:r>
      <w:r w:rsidR="00D762E9" w:rsidRPr="00044D53">
        <w:rPr>
          <w:rFonts w:ascii="Times New Roman" w:hAnsi="Times New Roman" w:cs="Times New Roman"/>
          <w:sz w:val="24"/>
          <w:szCs w:val="24"/>
        </w:rPr>
        <w:t xml:space="preserve"> установленную </w:t>
      </w:r>
      <w:r w:rsidR="00034A6E">
        <w:rPr>
          <w:rFonts w:ascii="Times New Roman" w:hAnsi="Times New Roman" w:cs="Times New Roman"/>
          <w:sz w:val="24"/>
          <w:szCs w:val="24"/>
        </w:rPr>
        <w:t>в Заявлении</w:t>
      </w:r>
      <w:r w:rsidR="00A0738C">
        <w:rPr>
          <w:rFonts w:ascii="Times New Roman" w:hAnsi="Times New Roman" w:cs="Times New Roman"/>
          <w:sz w:val="24"/>
          <w:szCs w:val="24"/>
        </w:rPr>
        <w:t>,</w:t>
      </w:r>
      <w:r w:rsidR="00D762E9" w:rsidRPr="00044D53">
        <w:rPr>
          <w:rFonts w:ascii="Times New Roman" w:hAnsi="Times New Roman" w:cs="Times New Roman"/>
          <w:sz w:val="24"/>
          <w:szCs w:val="24"/>
        </w:rPr>
        <w:t xml:space="preserve"> </w:t>
      </w:r>
      <w:r w:rsidR="00885FB1">
        <w:rPr>
          <w:rFonts w:ascii="Times New Roman" w:hAnsi="Times New Roman" w:cs="Times New Roman"/>
          <w:sz w:val="24"/>
          <w:szCs w:val="24"/>
        </w:rPr>
        <w:t>обеспечить наличие денежных</w:t>
      </w:r>
      <w:r w:rsidR="00034A6E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885FB1">
        <w:rPr>
          <w:rFonts w:ascii="Times New Roman" w:hAnsi="Times New Roman" w:cs="Times New Roman"/>
          <w:sz w:val="24"/>
          <w:szCs w:val="24"/>
        </w:rPr>
        <w:t xml:space="preserve"> на расчетном счете для списания на</w:t>
      </w:r>
      <w:r w:rsidR="00D762E9" w:rsidRPr="00044D53">
        <w:rPr>
          <w:rFonts w:ascii="Times New Roman" w:hAnsi="Times New Roman" w:cs="Times New Roman"/>
          <w:sz w:val="24"/>
          <w:szCs w:val="24"/>
        </w:rPr>
        <w:t xml:space="preserve"> </w:t>
      </w:r>
      <w:r w:rsidR="002D50E5">
        <w:rPr>
          <w:rFonts w:ascii="Times New Roman" w:hAnsi="Times New Roman" w:cs="Times New Roman"/>
          <w:sz w:val="24"/>
          <w:szCs w:val="24"/>
        </w:rPr>
        <w:t>Единый депозитный счет</w:t>
      </w:r>
      <w:r w:rsidR="00885FB1">
        <w:rPr>
          <w:rFonts w:ascii="Times New Roman" w:hAnsi="Times New Roman" w:cs="Times New Roman"/>
          <w:sz w:val="24"/>
          <w:szCs w:val="24"/>
        </w:rPr>
        <w:t xml:space="preserve"> в соответствии с условиями</w:t>
      </w:r>
      <w:r w:rsidR="00D762E9" w:rsidRPr="00044D53">
        <w:rPr>
          <w:rFonts w:ascii="Times New Roman" w:hAnsi="Times New Roman" w:cs="Times New Roman"/>
          <w:sz w:val="24"/>
          <w:szCs w:val="24"/>
        </w:rPr>
        <w:t>, указанны</w:t>
      </w:r>
      <w:r w:rsidR="00885FB1">
        <w:rPr>
          <w:rFonts w:ascii="Times New Roman" w:hAnsi="Times New Roman" w:cs="Times New Roman"/>
          <w:sz w:val="24"/>
          <w:szCs w:val="24"/>
        </w:rPr>
        <w:t>ми</w:t>
      </w:r>
      <w:r w:rsidR="00D762E9" w:rsidRPr="00044D53">
        <w:rPr>
          <w:rFonts w:ascii="Times New Roman" w:hAnsi="Times New Roman" w:cs="Times New Roman"/>
          <w:sz w:val="24"/>
          <w:szCs w:val="24"/>
        </w:rPr>
        <w:t xml:space="preserve"> в </w:t>
      </w:r>
      <w:r w:rsidR="00034A6E">
        <w:rPr>
          <w:rFonts w:ascii="Times New Roman" w:hAnsi="Times New Roman" w:cs="Times New Roman"/>
          <w:sz w:val="24"/>
          <w:szCs w:val="24"/>
        </w:rPr>
        <w:t>Заявлении</w:t>
      </w:r>
      <w:r w:rsidR="00D762E9" w:rsidRPr="00044D53">
        <w:rPr>
          <w:rFonts w:ascii="Times New Roman" w:hAnsi="Times New Roman" w:cs="Times New Roman"/>
          <w:sz w:val="24"/>
          <w:szCs w:val="24"/>
        </w:rPr>
        <w:t>;</w:t>
      </w:r>
    </w:p>
    <w:p w:rsidR="007C4FAA" w:rsidRPr="00834027" w:rsidRDefault="00471450" w:rsidP="00ED1FD9">
      <w:pPr>
        <w:pStyle w:val="ConsPlusNormal"/>
        <w:widowControl/>
        <w:tabs>
          <w:tab w:val="left" w:pos="1418"/>
        </w:tabs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6</w:t>
      </w:r>
      <w:r w:rsidR="00994B5C">
        <w:rPr>
          <w:rFonts w:ascii="Times New Roman" w:hAnsi="Times New Roman" w:cs="Times New Roman"/>
          <w:sz w:val="24"/>
          <w:szCs w:val="24"/>
        </w:rPr>
        <w:t>.2.3.</w:t>
      </w:r>
      <w:r w:rsidR="00994B5C">
        <w:rPr>
          <w:rFonts w:ascii="Times New Roman" w:hAnsi="Times New Roman" w:cs="Times New Roman"/>
          <w:sz w:val="24"/>
          <w:szCs w:val="24"/>
        </w:rPr>
        <w:tab/>
      </w:r>
      <w:r w:rsidR="00D762E9" w:rsidRPr="00044D53">
        <w:rPr>
          <w:rFonts w:ascii="Times New Roman" w:hAnsi="Times New Roman" w:cs="Times New Roman"/>
          <w:sz w:val="24"/>
          <w:szCs w:val="24"/>
        </w:rPr>
        <w:t>Не уступать третьим лицам права требования ден</w:t>
      </w:r>
      <w:r w:rsidR="00FB1317">
        <w:rPr>
          <w:rFonts w:ascii="Times New Roman" w:hAnsi="Times New Roman" w:cs="Times New Roman"/>
          <w:sz w:val="24"/>
          <w:szCs w:val="24"/>
        </w:rPr>
        <w:t>ежных средств, размещенных на</w:t>
      </w:r>
      <w:r w:rsidR="00034A6E">
        <w:t xml:space="preserve"> </w:t>
      </w:r>
      <w:r w:rsidR="001B23A8" w:rsidRPr="001B23A8">
        <w:rPr>
          <w:rFonts w:ascii="Times New Roman" w:hAnsi="Times New Roman" w:cs="Times New Roman"/>
          <w:sz w:val="24"/>
          <w:szCs w:val="24"/>
        </w:rPr>
        <w:t>Едином депозитном счете</w:t>
      </w:r>
      <w:r w:rsidR="00FB1317">
        <w:rPr>
          <w:rFonts w:ascii="Times New Roman" w:hAnsi="Times New Roman" w:cs="Times New Roman"/>
          <w:sz w:val="24"/>
          <w:szCs w:val="24"/>
        </w:rPr>
        <w:t xml:space="preserve"> в </w:t>
      </w:r>
      <w:r w:rsidR="00D762E9" w:rsidRPr="00044D53">
        <w:rPr>
          <w:rFonts w:ascii="Times New Roman" w:hAnsi="Times New Roman" w:cs="Times New Roman"/>
          <w:sz w:val="24"/>
          <w:szCs w:val="24"/>
        </w:rPr>
        <w:t>Банке;</w:t>
      </w:r>
    </w:p>
    <w:p w:rsidR="00834027" w:rsidRDefault="00471450" w:rsidP="00ED1FD9">
      <w:pPr>
        <w:tabs>
          <w:tab w:val="left" w:pos="1418"/>
        </w:tabs>
        <w:autoSpaceDE/>
        <w:autoSpaceDN/>
        <w:spacing w:line="240" w:lineRule="auto"/>
        <w:ind w:firstLine="709"/>
        <w:rPr>
          <w:color w:val="000000"/>
        </w:rPr>
      </w:pPr>
      <w:r>
        <w:t>6</w:t>
      </w:r>
      <w:r w:rsidR="00834027" w:rsidRPr="00834027">
        <w:t>.2.</w:t>
      </w:r>
      <w:r w:rsidR="00510A2D">
        <w:t>4</w:t>
      </w:r>
      <w:r w:rsidR="009D69B8">
        <w:t>.</w:t>
      </w:r>
      <w:r w:rsidR="009D69B8">
        <w:tab/>
      </w:r>
      <w:r w:rsidR="00834027">
        <w:rPr>
          <w:color w:val="000000"/>
        </w:rPr>
        <w:t>П</w:t>
      </w:r>
      <w:r w:rsidR="00834027" w:rsidRPr="00834027">
        <w:rPr>
          <w:color w:val="000000"/>
        </w:rPr>
        <w:t xml:space="preserve">редоставлять по запросу Банка документы и сведения, в том числе о выгодоприобретателях, представителях, бенефициарных владельцах, в срок </w:t>
      </w:r>
      <w:r w:rsidR="0029436F">
        <w:rPr>
          <w:color w:val="000000"/>
        </w:rPr>
        <w:t>5</w:t>
      </w:r>
      <w:r w:rsidR="00834027" w:rsidRPr="00834027">
        <w:rPr>
          <w:color w:val="000000"/>
        </w:rPr>
        <w:t xml:space="preserve"> (</w:t>
      </w:r>
      <w:r w:rsidR="00296DBE">
        <w:rPr>
          <w:color w:val="000000"/>
        </w:rPr>
        <w:t>п</w:t>
      </w:r>
      <w:r w:rsidR="0029436F">
        <w:rPr>
          <w:color w:val="000000"/>
        </w:rPr>
        <w:t>ять</w:t>
      </w:r>
      <w:r w:rsidR="00834027" w:rsidRPr="00834027">
        <w:rPr>
          <w:color w:val="000000"/>
        </w:rPr>
        <w:t>) рабочих дн</w:t>
      </w:r>
      <w:r w:rsidR="0029436F">
        <w:rPr>
          <w:color w:val="000000"/>
        </w:rPr>
        <w:t>ей</w:t>
      </w:r>
      <w:r w:rsidR="00834027" w:rsidRPr="00834027">
        <w:rPr>
          <w:color w:val="000000"/>
        </w:rPr>
        <w:t xml:space="preserve"> с даты получения запроса</w:t>
      </w:r>
      <w:r w:rsidR="001B23A8">
        <w:rPr>
          <w:color w:val="000000"/>
        </w:rPr>
        <w:t>.</w:t>
      </w:r>
    </w:p>
    <w:p w:rsidR="00773090" w:rsidRDefault="00773090" w:rsidP="00ED1FD9">
      <w:pPr>
        <w:tabs>
          <w:tab w:val="left" w:pos="1418"/>
        </w:tabs>
        <w:autoSpaceDE/>
        <w:autoSpaceDN/>
        <w:spacing w:line="240" w:lineRule="auto"/>
        <w:ind w:firstLine="709"/>
      </w:pPr>
      <w:r>
        <w:rPr>
          <w:color w:val="000000"/>
        </w:rPr>
        <w:t xml:space="preserve">6.2.5.  </w:t>
      </w:r>
      <w:r w:rsidRPr="00773090">
        <w:rPr>
          <w:color w:val="000000"/>
        </w:rPr>
        <w:t xml:space="preserve">Обеспечить наличие на расчетном счете, указанном в Заявлении, достаточного количества денежных средств для списания Комиссии за </w:t>
      </w:r>
      <w:r>
        <w:rPr>
          <w:color w:val="000000"/>
        </w:rPr>
        <w:t>заключение</w:t>
      </w:r>
      <w:r w:rsidRPr="00773090">
        <w:rPr>
          <w:color w:val="000000"/>
        </w:rPr>
        <w:t xml:space="preserve"> Соглашения</w:t>
      </w:r>
      <w:r>
        <w:rPr>
          <w:color w:val="000000"/>
        </w:rPr>
        <w:t xml:space="preserve"> в соответствии с Тарифами</w:t>
      </w:r>
      <w:r w:rsidRPr="00773090">
        <w:rPr>
          <w:color w:val="000000"/>
        </w:rPr>
        <w:t>.</w:t>
      </w:r>
    </w:p>
    <w:p w:rsidR="00D762E9" w:rsidRPr="00044D53" w:rsidRDefault="00471450" w:rsidP="00ED1FD9">
      <w:pPr>
        <w:pStyle w:val="ConsPlusNormal"/>
        <w:widowControl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762E9" w:rsidRPr="00044D53">
        <w:rPr>
          <w:rFonts w:ascii="Times New Roman" w:hAnsi="Times New Roman" w:cs="Times New Roman"/>
          <w:sz w:val="24"/>
          <w:szCs w:val="24"/>
        </w:rPr>
        <w:t>.3.</w:t>
      </w:r>
      <w:r w:rsidR="009D69B8">
        <w:rPr>
          <w:rFonts w:ascii="Times New Roman" w:hAnsi="Times New Roman" w:cs="Times New Roman"/>
          <w:sz w:val="24"/>
          <w:szCs w:val="24"/>
        </w:rPr>
        <w:tab/>
      </w:r>
      <w:r w:rsidR="00BC6732">
        <w:rPr>
          <w:rFonts w:ascii="Times New Roman" w:hAnsi="Times New Roman" w:cs="Times New Roman"/>
          <w:sz w:val="24"/>
          <w:szCs w:val="24"/>
        </w:rPr>
        <w:t>Клиент</w:t>
      </w:r>
      <w:r w:rsidR="00D762E9" w:rsidRPr="00044D53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D762E9" w:rsidRPr="00044D53" w:rsidRDefault="00471450" w:rsidP="00ED1FD9">
      <w:pPr>
        <w:pStyle w:val="ConsPlusNormal"/>
        <w:widowControl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4B5C">
        <w:rPr>
          <w:rFonts w:ascii="Times New Roman" w:hAnsi="Times New Roman" w:cs="Times New Roman"/>
          <w:sz w:val="24"/>
          <w:szCs w:val="24"/>
        </w:rPr>
        <w:t>.3.1.</w:t>
      </w:r>
      <w:r w:rsidR="00994B5C">
        <w:rPr>
          <w:rFonts w:ascii="Times New Roman" w:hAnsi="Times New Roman" w:cs="Times New Roman"/>
          <w:sz w:val="24"/>
          <w:szCs w:val="24"/>
        </w:rPr>
        <w:tab/>
      </w:r>
      <w:r w:rsidR="00D762E9" w:rsidRPr="00044D53">
        <w:rPr>
          <w:rFonts w:ascii="Times New Roman" w:hAnsi="Times New Roman" w:cs="Times New Roman"/>
          <w:sz w:val="24"/>
          <w:szCs w:val="24"/>
        </w:rPr>
        <w:t xml:space="preserve">Получать информацию о движении денежных средств по </w:t>
      </w:r>
      <w:r w:rsidR="001B23A8" w:rsidRPr="001B23A8">
        <w:rPr>
          <w:rFonts w:ascii="Times New Roman" w:hAnsi="Times New Roman" w:cs="Times New Roman"/>
          <w:sz w:val="24"/>
          <w:szCs w:val="24"/>
        </w:rPr>
        <w:t>Единому депозитному счету</w:t>
      </w:r>
      <w:r w:rsidR="00D762E9" w:rsidRPr="00044D53">
        <w:rPr>
          <w:rFonts w:ascii="Times New Roman" w:hAnsi="Times New Roman" w:cs="Times New Roman"/>
          <w:sz w:val="24"/>
          <w:szCs w:val="24"/>
        </w:rPr>
        <w:t>;</w:t>
      </w:r>
    </w:p>
    <w:p w:rsidR="00D762E9" w:rsidRPr="00F33827" w:rsidRDefault="00471450" w:rsidP="00ED1FD9">
      <w:pPr>
        <w:pStyle w:val="ConsPlusNormal"/>
        <w:widowControl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4B5C">
        <w:rPr>
          <w:rFonts w:ascii="Times New Roman" w:hAnsi="Times New Roman" w:cs="Times New Roman"/>
          <w:sz w:val="24"/>
          <w:szCs w:val="24"/>
        </w:rPr>
        <w:t>.3.2.</w:t>
      </w:r>
      <w:r w:rsidR="00994B5C">
        <w:rPr>
          <w:rFonts w:ascii="Times New Roman" w:hAnsi="Times New Roman" w:cs="Times New Roman"/>
          <w:sz w:val="24"/>
          <w:szCs w:val="24"/>
        </w:rPr>
        <w:tab/>
      </w:r>
      <w:r w:rsidR="00D762E9" w:rsidRPr="00044D53">
        <w:rPr>
          <w:rFonts w:ascii="Times New Roman" w:hAnsi="Times New Roman" w:cs="Times New Roman"/>
          <w:sz w:val="24"/>
          <w:szCs w:val="24"/>
        </w:rPr>
        <w:t xml:space="preserve">Досрочно </w:t>
      </w:r>
      <w:r w:rsidR="00034A6E">
        <w:rPr>
          <w:rFonts w:ascii="Times New Roman" w:hAnsi="Times New Roman" w:cs="Times New Roman"/>
          <w:sz w:val="24"/>
          <w:szCs w:val="24"/>
        </w:rPr>
        <w:t xml:space="preserve">расторгнуть </w:t>
      </w:r>
      <w:r w:rsidR="009137E0">
        <w:rPr>
          <w:rFonts w:ascii="Times New Roman" w:hAnsi="Times New Roman" w:cs="Times New Roman"/>
          <w:sz w:val="24"/>
          <w:szCs w:val="24"/>
        </w:rPr>
        <w:t>Соглашение</w:t>
      </w:r>
      <w:r w:rsidR="00BF3BA6" w:rsidRPr="008E45B9">
        <w:rPr>
          <w:rFonts w:ascii="Times New Roman" w:hAnsi="Times New Roman" w:cs="Times New Roman"/>
          <w:sz w:val="24"/>
          <w:szCs w:val="24"/>
        </w:rPr>
        <w:t xml:space="preserve"> в случаях, предусмотрен</w:t>
      </w:r>
      <w:r w:rsidR="00034A6E">
        <w:rPr>
          <w:rFonts w:ascii="Times New Roman" w:hAnsi="Times New Roman" w:cs="Times New Roman"/>
          <w:sz w:val="24"/>
          <w:szCs w:val="24"/>
        </w:rPr>
        <w:t>ных настоящими У</w:t>
      </w:r>
      <w:r w:rsidR="00BF3BA6" w:rsidRPr="008E45B9">
        <w:rPr>
          <w:rFonts w:ascii="Times New Roman" w:hAnsi="Times New Roman" w:cs="Times New Roman"/>
          <w:sz w:val="24"/>
          <w:szCs w:val="24"/>
        </w:rPr>
        <w:t>словиями</w:t>
      </w:r>
      <w:r w:rsidR="00034A6E">
        <w:rPr>
          <w:rFonts w:ascii="Times New Roman" w:hAnsi="Times New Roman" w:cs="Times New Roman"/>
          <w:sz w:val="24"/>
          <w:szCs w:val="24"/>
        </w:rPr>
        <w:t>.</w:t>
      </w:r>
    </w:p>
    <w:p w:rsidR="00D762E9" w:rsidRPr="00F33827" w:rsidRDefault="00471450" w:rsidP="00ED1FD9">
      <w:pPr>
        <w:pStyle w:val="ConsPlusNormal"/>
        <w:widowControl/>
        <w:tabs>
          <w:tab w:val="left" w:pos="567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4B5C">
        <w:rPr>
          <w:rFonts w:ascii="Times New Roman" w:hAnsi="Times New Roman" w:cs="Times New Roman"/>
          <w:sz w:val="24"/>
          <w:szCs w:val="24"/>
        </w:rPr>
        <w:t>.4.</w:t>
      </w:r>
      <w:r w:rsidR="009D69B8">
        <w:rPr>
          <w:rFonts w:ascii="Times New Roman" w:hAnsi="Times New Roman" w:cs="Times New Roman"/>
          <w:sz w:val="24"/>
          <w:szCs w:val="24"/>
        </w:rPr>
        <w:tab/>
      </w:r>
      <w:r w:rsidR="00D762E9" w:rsidRPr="00F33827">
        <w:rPr>
          <w:rFonts w:ascii="Times New Roman" w:hAnsi="Times New Roman" w:cs="Times New Roman"/>
          <w:sz w:val="24"/>
          <w:szCs w:val="24"/>
        </w:rPr>
        <w:t>Банк обязуется:</w:t>
      </w:r>
    </w:p>
    <w:p w:rsidR="00D762E9" w:rsidRPr="00F33827" w:rsidRDefault="00471450" w:rsidP="00ED1FD9">
      <w:pPr>
        <w:pStyle w:val="ConsPlusNormal"/>
        <w:widowControl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4B5C">
        <w:rPr>
          <w:rFonts w:ascii="Times New Roman" w:hAnsi="Times New Roman" w:cs="Times New Roman"/>
          <w:sz w:val="24"/>
          <w:szCs w:val="24"/>
        </w:rPr>
        <w:t>.4.1.</w:t>
      </w:r>
      <w:r w:rsidR="00994B5C">
        <w:rPr>
          <w:rFonts w:ascii="Times New Roman" w:hAnsi="Times New Roman" w:cs="Times New Roman"/>
          <w:sz w:val="24"/>
          <w:szCs w:val="24"/>
        </w:rPr>
        <w:tab/>
      </w:r>
      <w:r w:rsidR="00D762E9" w:rsidRPr="00F33827">
        <w:rPr>
          <w:rFonts w:ascii="Times New Roman" w:hAnsi="Times New Roman" w:cs="Times New Roman"/>
          <w:sz w:val="24"/>
          <w:szCs w:val="24"/>
        </w:rPr>
        <w:t>Откры</w:t>
      </w:r>
      <w:r w:rsidR="00806AE0">
        <w:rPr>
          <w:rFonts w:ascii="Times New Roman" w:hAnsi="Times New Roman" w:cs="Times New Roman"/>
          <w:sz w:val="24"/>
          <w:szCs w:val="24"/>
        </w:rPr>
        <w:t>ть</w:t>
      </w:r>
      <w:r w:rsidR="00D762E9" w:rsidRPr="00F33827">
        <w:rPr>
          <w:rFonts w:ascii="Times New Roman" w:hAnsi="Times New Roman" w:cs="Times New Roman"/>
          <w:sz w:val="24"/>
          <w:szCs w:val="24"/>
        </w:rPr>
        <w:t xml:space="preserve"> после </w:t>
      </w:r>
      <w:r w:rsidR="00034A6E">
        <w:rPr>
          <w:rFonts w:ascii="Times New Roman" w:hAnsi="Times New Roman" w:cs="Times New Roman"/>
          <w:sz w:val="24"/>
          <w:szCs w:val="24"/>
        </w:rPr>
        <w:t xml:space="preserve">заключения </w:t>
      </w:r>
      <w:r w:rsidR="009137E0">
        <w:rPr>
          <w:rFonts w:ascii="Times New Roman" w:hAnsi="Times New Roman" w:cs="Times New Roman"/>
          <w:sz w:val="24"/>
          <w:szCs w:val="24"/>
        </w:rPr>
        <w:t>Соглашения</w:t>
      </w:r>
      <w:r w:rsidR="00A97B35" w:rsidRPr="00F33827">
        <w:rPr>
          <w:rFonts w:ascii="Times New Roman" w:hAnsi="Times New Roman" w:cs="Times New Roman"/>
          <w:sz w:val="24"/>
          <w:szCs w:val="24"/>
        </w:rPr>
        <w:t xml:space="preserve"> соответствующий</w:t>
      </w:r>
      <w:r w:rsidR="00D762E9" w:rsidRPr="00F33827">
        <w:rPr>
          <w:rFonts w:ascii="Times New Roman" w:hAnsi="Times New Roman" w:cs="Times New Roman"/>
          <w:sz w:val="24"/>
          <w:szCs w:val="24"/>
        </w:rPr>
        <w:t xml:space="preserve"> </w:t>
      </w:r>
      <w:r w:rsidR="003E4EE2">
        <w:rPr>
          <w:rFonts w:ascii="Times New Roman" w:hAnsi="Times New Roman" w:cs="Times New Roman"/>
          <w:sz w:val="24"/>
          <w:szCs w:val="24"/>
        </w:rPr>
        <w:t>Единый депозитный счет</w:t>
      </w:r>
      <w:r w:rsidR="00D762E9" w:rsidRPr="00F33827">
        <w:rPr>
          <w:rFonts w:ascii="Times New Roman" w:hAnsi="Times New Roman" w:cs="Times New Roman"/>
          <w:sz w:val="24"/>
          <w:szCs w:val="24"/>
        </w:rPr>
        <w:t xml:space="preserve"> и сообщ</w:t>
      </w:r>
      <w:r w:rsidR="008B066B">
        <w:rPr>
          <w:rFonts w:ascii="Times New Roman" w:hAnsi="Times New Roman" w:cs="Times New Roman"/>
          <w:sz w:val="24"/>
          <w:szCs w:val="24"/>
        </w:rPr>
        <w:t>а</w:t>
      </w:r>
      <w:r w:rsidR="00D762E9" w:rsidRPr="00F33827">
        <w:rPr>
          <w:rFonts w:ascii="Times New Roman" w:hAnsi="Times New Roman" w:cs="Times New Roman"/>
          <w:sz w:val="24"/>
          <w:szCs w:val="24"/>
        </w:rPr>
        <w:t xml:space="preserve">ть его </w:t>
      </w:r>
      <w:r w:rsidR="00BC6732">
        <w:rPr>
          <w:rFonts w:ascii="Times New Roman" w:hAnsi="Times New Roman" w:cs="Times New Roman"/>
          <w:sz w:val="24"/>
          <w:szCs w:val="24"/>
        </w:rPr>
        <w:t>Клиенту</w:t>
      </w:r>
      <w:r w:rsidR="00D762E9" w:rsidRPr="00F33827">
        <w:rPr>
          <w:rFonts w:ascii="Times New Roman" w:hAnsi="Times New Roman" w:cs="Times New Roman"/>
          <w:sz w:val="24"/>
          <w:szCs w:val="24"/>
        </w:rPr>
        <w:t>;</w:t>
      </w:r>
    </w:p>
    <w:p w:rsidR="00D762E9" w:rsidRPr="00F33827" w:rsidRDefault="00471450" w:rsidP="00ED1FD9">
      <w:pPr>
        <w:pStyle w:val="ConsPlusNormal"/>
        <w:widowControl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4B5C">
        <w:rPr>
          <w:rFonts w:ascii="Times New Roman" w:hAnsi="Times New Roman" w:cs="Times New Roman"/>
          <w:sz w:val="24"/>
          <w:szCs w:val="24"/>
        </w:rPr>
        <w:t>.4.2.</w:t>
      </w:r>
      <w:r w:rsidR="00994B5C">
        <w:rPr>
          <w:rFonts w:ascii="Times New Roman" w:hAnsi="Times New Roman" w:cs="Times New Roman"/>
          <w:sz w:val="24"/>
          <w:szCs w:val="24"/>
        </w:rPr>
        <w:tab/>
      </w:r>
      <w:r w:rsidR="008B066B">
        <w:rPr>
          <w:rFonts w:ascii="Times New Roman" w:hAnsi="Times New Roman" w:cs="Times New Roman"/>
          <w:sz w:val="24"/>
          <w:szCs w:val="24"/>
        </w:rPr>
        <w:t>С</w:t>
      </w:r>
      <w:r w:rsidR="0076544F">
        <w:rPr>
          <w:rFonts w:ascii="Times New Roman" w:hAnsi="Times New Roman" w:cs="Times New Roman"/>
          <w:sz w:val="24"/>
          <w:szCs w:val="24"/>
        </w:rPr>
        <w:t>пис</w:t>
      </w:r>
      <w:r w:rsidR="008B066B">
        <w:rPr>
          <w:rFonts w:ascii="Times New Roman" w:hAnsi="Times New Roman" w:cs="Times New Roman"/>
          <w:sz w:val="24"/>
          <w:szCs w:val="24"/>
        </w:rPr>
        <w:t>ыв</w:t>
      </w:r>
      <w:r w:rsidR="0076544F">
        <w:rPr>
          <w:rFonts w:ascii="Times New Roman" w:hAnsi="Times New Roman" w:cs="Times New Roman"/>
          <w:sz w:val="24"/>
          <w:szCs w:val="24"/>
        </w:rPr>
        <w:t xml:space="preserve">ать </w:t>
      </w:r>
      <w:r w:rsidR="00806AE0">
        <w:rPr>
          <w:rFonts w:ascii="Times New Roman" w:hAnsi="Times New Roman" w:cs="Times New Roman"/>
          <w:sz w:val="24"/>
          <w:szCs w:val="24"/>
        </w:rPr>
        <w:t>С</w:t>
      </w:r>
      <w:r w:rsidR="0076544F">
        <w:rPr>
          <w:rFonts w:ascii="Times New Roman" w:hAnsi="Times New Roman" w:cs="Times New Roman"/>
          <w:sz w:val="24"/>
          <w:szCs w:val="24"/>
        </w:rPr>
        <w:t xml:space="preserve">умму </w:t>
      </w:r>
      <w:r w:rsidR="00806AE0">
        <w:rPr>
          <w:rFonts w:ascii="Times New Roman" w:hAnsi="Times New Roman" w:cs="Times New Roman"/>
          <w:sz w:val="24"/>
          <w:szCs w:val="24"/>
        </w:rPr>
        <w:t>д</w:t>
      </w:r>
      <w:r w:rsidR="0076544F">
        <w:rPr>
          <w:rFonts w:ascii="Times New Roman" w:hAnsi="Times New Roman" w:cs="Times New Roman"/>
          <w:sz w:val="24"/>
          <w:szCs w:val="24"/>
        </w:rPr>
        <w:t>епозита</w:t>
      </w:r>
      <w:r w:rsidR="00885FB1">
        <w:rPr>
          <w:rFonts w:ascii="Times New Roman" w:hAnsi="Times New Roman" w:cs="Times New Roman"/>
          <w:sz w:val="24"/>
          <w:szCs w:val="24"/>
        </w:rPr>
        <w:t xml:space="preserve"> </w:t>
      </w:r>
      <w:r w:rsidR="00D60D90">
        <w:rPr>
          <w:rFonts w:ascii="Times New Roman" w:hAnsi="Times New Roman" w:cs="Times New Roman"/>
          <w:sz w:val="24"/>
          <w:szCs w:val="24"/>
        </w:rPr>
        <w:t xml:space="preserve">«Автоовернайт» </w:t>
      </w:r>
      <w:r w:rsidR="00885FB1" w:rsidRPr="00885FB1">
        <w:rPr>
          <w:rFonts w:ascii="Times New Roman" w:hAnsi="Times New Roman" w:cs="Times New Roman"/>
          <w:sz w:val="24"/>
          <w:szCs w:val="24"/>
        </w:rPr>
        <w:t>в размере, определенном Сторонами в Заявлении</w:t>
      </w:r>
      <w:r w:rsidR="00885FB1">
        <w:rPr>
          <w:rFonts w:ascii="Times New Roman" w:hAnsi="Times New Roman" w:cs="Times New Roman"/>
          <w:sz w:val="24"/>
          <w:szCs w:val="24"/>
        </w:rPr>
        <w:t>,</w:t>
      </w:r>
      <w:r w:rsidR="0076544F">
        <w:rPr>
          <w:rFonts w:ascii="Times New Roman" w:hAnsi="Times New Roman" w:cs="Times New Roman"/>
          <w:sz w:val="24"/>
          <w:szCs w:val="24"/>
        </w:rPr>
        <w:t xml:space="preserve"> с указанного расчетного счета </w:t>
      </w:r>
      <w:r w:rsidR="00BC6732">
        <w:rPr>
          <w:rFonts w:ascii="Times New Roman" w:hAnsi="Times New Roman" w:cs="Times New Roman"/>
          <w:sz w:val="24"/>
          <w:szCs w:val="24"/>
        </w:rPr>
        <w:t>Клиента</w:t>
      </w:r>
      <w:r w:rsidR="008B066B" w:rsidRPr="008B066B">
        <w:rPr>
          <w:rFonts w:ascii="Times New Roman" w:hAnsi="Times New Roman" w:cs="Times New Roman"/>
          <w:sz w:val="24"/>
          <w:szCs w:val="24"/>
        </w:rPr>
        <w:t xml:space="preserve"> в порядке заранее данного акцепта с последующим их зачислением на Единый депозитный счет в соответствии с условиями, определенными Сторонами в Заявлении</w:t>
      </w:r>
      <w:r w:rsidR="00D14EEB">
        <w:rPr>
          <w:rFonts w:ascii="Times New Roman" w:hAnsi="Times New Roman" w:cs="Times New Roman"/>
          <w:sz w:val="24"/>
          <w:szCs w:val="24"/>
        </w:rPr>
        <w:t>;</w:t>
      </w:r>
    </w:p>
    <w:p w:rsidR="00D762E9" w:rsidRPr="00F33827" w:rsidRDefault="00471450" w:rsidP="00ED1FD9">
      <w:pPr>
        <w:pStyle w:val="ConsPlusNormal"/>
        <w:widowControl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4B5C">
        <w:rPr>
          <w:rFonts w:ascii="Times New Roman" w:hAnsi="Times New Roman" w:cs="Times New Roman"/>
          <w:sz w:val="24"/>
          <w:szCs w:val="24"/>
        </w:rPr>
        <w:t>.4.3.</w:t>
      </w:r>
      <w:r w:rsidR="00994B5C">
        <w:rPr>
          <w:rFonts w:ascii="Times New Roman" w:hAnsi="Times New Roman" w:cs="Times New Roman"/>
          <w:sz w:val="24"/>
          <w:szCs w:val="24"/>
        </w:rPr>
        <w:tab/>
      </w:r>
      <w:r w:rsidR="00D762E9" w:rsidRPr="00F33827">
        <w:rPr>
          <w:rFonts w:ascii="Times New Roman" w:hAnsi="Times New Roman" w:cs="Times New Roman"/>
          <w:sz w:val="24"/>
          <w:szCs w:val="24"/>
        </w:rPr>
        <w:t xml:space="preserve">Начислять и уплачивать проценты на </w:t>
      </w:r>
      <w:r w:rsidR="00BC6732">
        <w:rPr>
          <w:rFonts w:ascii="Times New Roman" w:hAnsi="Times New Roman" w:cs="Times New Roman"/>
          <w:sz w:val="24"/>
          <w:szCs w:val="24"/>
        </w:rPr>
        <w:t>С</w:t>
      </w:r>
      <w:r w:rsidR="00D762E9" w:rsidRPr="00F33827">
        <w:rPr>
          <w:rFonts w:ascii="Times New Roman" w:hAnsi="Times New Roman" w:cs="Times New Roman"/>
          <w:sz w:val="24"/>
          <w:szCs w:val="24"/>
        </w:rPr>
        <w:t xml:space="preserve">умму </w:t>
      </w:r>
      <w:r w:rsidR="00BC6732">
        <w:rPr>
          <w:rFonts w:ascii="Times New Roman" w:hAnsi="Times New Roman" w:cs="Times New Roman"/>
          <w:sz w:val="24"/>
          <w:szCs w:val="24"/>
        </w:rPr>
        <w:t>д</w:t>
      </w:r>
      <w:r w:rsidR="00D762E9" w:rsidRPr="00F33827">
        <w:rPr>
          <w:rFonts w:ascii="Times New Roman" w:hAnsi="Times New Roman" w:cs="Times New Roman"/>
          <w:sz w:val="24"/>
          <w:szCs w:val="24"/>
        </w:rPr>
        <w:t>епозита</w:t>
      </w:r>
      <w:r w:rsidR="00BE6029">
        <w:rPr>
          <w:rFonts w:ascii="Times New Roman" w:hAnsi="Times New Roman" w:cs="Times New Roman"/>
          <w:sz w:val="24"/>
          <w:szCs w:val="24"/>
        </w:rPr>
        <w:t xml:space="preserve"> «Автоовернайт»</w:t>
      </w:r>
      <w:r w:rsidR="00D762E9" w:rsidRPr="00F33827">
        <w:rPr>
          <w:rFonts w:ascii="Times New Roman" w:hAnsi="Times New Roman" w:cs="Times New Roman"/>
          <w:sz w:val="24"/>
          <w:szCs w:val="24"/>
        </w:rPr>
        <w:t xml:space="preserve"> в порядке и сроки, установленные </w:t>
      </w:r>
      <w:r w:rsidR="00034A6E">
        <w:rPr>
          <w:rFonts w:ascii="Times New Roman" w:hAnsi="Times New Roman" w:cs="Times New Roman"/>
          <w:sz w:val="24"/>
          <w:szCs w:val="24"/>
        </w:rPr>
        <w:t>Сторонами в Заявлении/насто</w:t>
      </w:r>
      <w:r w:rsidR="00D762E9" w:rsidRPr="00F33827">
        <w:rPr>
          <w:rFonts w:ascii="Times New Roman" w:hAnsi="Times New Roman" w:cs="Times New Roman"/>
          <w:sz w:val="24"/>
          <w:szCs w:val="24"/>
        </w:rPr>
        <w:t>ящим</w:t>
      </w:r>
      <w:r w:rsidR="00034A6E">
        <w:rPr>
          <w:rFonts w:ascii="Times New Roman" w:hAnsi="Times New Roman" w:cs="Times New Roman"/>
          <w:sz w:val="24"/>
          <w:szCs w:val="24"/>
        </w:rPr>
        <w:t>и</w:t>
      </w:r>
      <w:r w:rsidR="00D762E9" w:rsidRPr="00F33827">
        <w:rPr>
          <w:rFonts w:ascii="Times New Roman" w:hAnsi="Times New Roman" w:cs="Times New Roman"/>
          <w:sz w:val="24"/>
          <w:szCs w:val="24"/>
        </w:rPr>
        <w:t xml:space="preserve"> </w:t>
      </w:r>
      <w:r w:rsidR="00034A6E">
        <w:rPr>
          <w:rFonts w:ascii="Times New Roman" w:hAnsi="Times New Roman" w:cs="Times New Roman"/>
          <w:sz w:val="24"/>
          <w:szCs w:val="24"/>
        </w:rPr>
        <w:t>У</w:t>
      </w:r>
      <w:r w:rsidR="00D762E9" w:rsidRPr="00F33827">
        <w:rPr>
          <w:rFonts w:ascii="Times New Roman" w:hAnsi="Times New Roman" w:cs="Times New Roman"/>
          <w:sz w:val="24"/>
          <w:szCs w:val="24"/>
        </w:rPr>
        <w:t>словиями</w:t>
      </w:r>
      <w:r w:rsidR="00D14EEB">
        <w:rPr>
          <w:rFonts w:ascii="Times New Roman" w:hAnsi="Times New Roman" w:cs="Times New Roman"/>
          <w:sz w:val="24"/>
          <w:szCs w:val="24"/>
        </w:rPr>
        <w:t>;</w:t>
      </w:r>
    </w:p>
    <w:p w:rsidR="00D762E9" w:rsidRPr="00F33827" w:rsidRDefault="00471450" w:rsidP="00ED1FD9">
      <w:pPr>
        <w:pStyle w:val="ConsPlusNormal"/>
        <w:widowControl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4B5C">
        <w:rPr>
          <w:rFonts w:ascii="Times New Roman" w:hAnsi="Times New Roman" w:cs="Times New Roman"/>
          <w:sz w:val="24"/>
          <w:szCs w:val="24"/>
        </w:rPr>
        <w:t>.4.4.</w:t>
      </w:r>
      <w:r w:rsidR="00994B5C">
        <w:rPr>
          <w:rFonts w:ascii="Times New Roman" w:hAnsi="Times New Roman" w:cs="Times New Roman"/>
          <w:sz w:val="24"/>
          <w:szCs w:val="24"/>
        </w:rPr>
        <w:tab/>
      </w:r>
      <w:r w:rsidR="00D762E9" w:rsidRPr="00F33827">
        <w:rPr>
          <w:rFonts w:ascii="Times New Roman" w:hAnsi="Times New Roman" w:cs="Times New Roman"/>
          <w:sz w:val="24"/>
          <w:szCs w:val="24"/>
        </w:rPr>
        <w:t xml:space="preserve">Возвратить </w:t>
      </w:r>
      <w:r w:rsidR="00BC6732">
        <w:rPr>
          <w:rFonts w:ascii="Times New Roman" w:hAnsi="Times New Roman" w:cs="Times New Roman"/>
          <w:sz w:val="24"/>
          <w:szCs w:val="24"/>
        </w:rPr>
        <w:t>С</w:t>
      </w:r>
      <w:r w:rsidR="00D762E9" w:rsidRPr="00F33827">
        <w:rPr>
          <w:rFonts w:ascii="Times New Roman" w:hAnsi="Times New Roman" w:cs="Times New Roman"/>
          <w:sz w:val="24"/>
          <w:szCs w:val="24"/>
        </w:rPr>
        <w:t xml:space="preserve">умму </w:t>
      </w:r>
      <w:r w:rsidR="00BC6732">
        <w:rPr>
          <w:rFonts w:ascii="Times New Roman" w:hAnsi="Times New Roman" w:cs="Times New Roman"/>
          <w:sz w:val="24"/>
          <w:szCs w:val="24"/>
        </w:rPr>
        <w:t>д</w:t>
      </w:r>
      <w:r w:rsidR="00D762E9" w:rsidRPr="00F33827">
        <w:rPr>
          <w:rFonts w:ascii="Times New Roman" w:hAnsi="Times New Roman" w:cs="Times New Roman"/>
          <w:sz w:val="24"/>
          <w:szCs w:val="24"/>
        </w:rPr>
        <w:t>епозита</w:t>
      </w:r>
      <w:r w:rsidR="00BE6029">
        <w:rPr>
          <w:rFonts w:ascii="Times New Roman" w:hAnsi="Times New Roman" w:cs="Times New Roman"/>
          <w:sz w:val="24"/>
          <w:szCs w:val="24"/>
        </w:rPr>
        <w:t xml:space="preserve"> «Автоовернайт»</w:t>
      </w:r>
      <w:r w:rsidR="00D762E9" w:rsidRPr="00F33827">
        <w:rPr>
          <w:rFonts w:ascii="Times New Roman" w:hAnsi="Times New Roman" w:cs="Times New Roman"/>
          <w:sz w:val="24"/>
          <w:szCs w:val="24"/>
        </w:rPr>
        <w:t xml:space="preserve"> и </w:t>
      </w:r>
      <w:r w:rsidR="00C64124">
        <w:rPr>
          <w:rFonts w:ascii="Times New Roman" w:hAnsi="Times New Roman" w:cs="Times New Roman"/>
          <w:sz w:val="24"/>
          <w:szCs w:val="24"/>
        </w:rPr>
        <w:t xml:space="preserve">уплатить </w:t>
      </w:r>
      <w:r w:rsidR="00D762E9" w:rsidRPr="00F33827">
        <w:rPr>
          <w:rFonts w:ascii="Times New Roman" w:hAnsi="Times New Roman" w:cs="Times New Roman"/>
          <w:sz w:val="24"/>
          <w:szCs w:val="24"/>
        </w:rPr>
        <w:t xml:space="preserve">сумму причитающихся процентов в </w:t>
      </w:r>
      <w:r w:rsidR="008746B2">
        <w:rPr>
          <w:rFonts w:ascii="Times New Roman" w:hAnsi="Times New Roman" w:cs="Times New Roman"/>
          <w:sz w:val="24"/>
          <w:szCs w:val="24"/>
        </w:rPr>
        <w:t>соответствии с настоящими Условиями</w:t>
      </w:r>
      <w:r w:rsidR="00994B5C">
        <w:rPr>
          <w:rFonts w:ascii="Times New Roman" w:hAnsi="Times New Roman" w:cs="Times New Roman"/>
          <w:sz w:val="24"/>
          <w:szCs w:val="24"/>
        </w:rPr>
        <w:t>.</w:t>
      </w:r>
    </w:p>
    <w:p w:rsidR="00D762E9" w:rsidRPr="00F33827" w:rsidRDefault="00471450" w:rsidP="00ED1FD9">
      <w:pPr>
        <w:pStyle w:val="ConsPlusNormal"/>
        <w:widowControl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4B5C">
        <w:rPr>
          <w:rFonts w:ascii="Times New Roman" w:hAnsi="Times New Roman" w:cs="Times New Roman"/>
          <w:sz w:val="24"/>
          <w:szCs w:val="24"/>
        </w:rPr>
        <w:t>.5.</w:t>
      </w:r>
      <w:r w:rsidR="009D69B8">
        <w:rPr>
          <w:rFonts w:ascii="Times New Roman" w:hAnsi="Times New Roman" w:cs="Times New Roman"/>
          <w:sz w:val="24"/>
          <w:szCs w:val="24"/>
        </w:rPr>
        <w:tab/>
      </w:r>
      <w:r w:rsidR="00D762E9" w:rsidRPr="00F33827">
        <w:rPr>
          <w:rFonts w:ascii="Times New Roman" w:hAnsi="Times New Roman" w:cs="Times New Roman"/>
          <w:sz w:val="24"/>
          <w:szCs w:val="24"/>
        </w:rPr>
        <w:t>Банк вправе:</w:t>
      </w:r>
    </w:p>
    <w:p w:rsidR="00D762E9" w:rsidRPr="00F33827" w:rsidRDefault="00471450" w:rsidP="00ED1FD9">
      <w:pPr>
        <w:pStyle w:val="ConsPlusNormal"/>
        <w:widowControl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4B5C">
        <w:rPr>
          <w:rFonts w:ascii="Times New Roman" w:hAnsi="Times New Roman" w:cs="Times New Roman"/>
          <w:sz w:val="24"/>
          <w:szCs w:val="24"/>
        </w:rPr>
        <w:t>.5.1.</w:t>
      </w:r>
      <w:r w:rsidR="00994B5C">
        <w:rPr>
          <w:rFonts w:ascii="Times New Roman" w:hAnsi="Times New Roman" w:cs="Times New Roman"/>
          <w:sz w:val="24"/>
          <w:szCs w:val="24"/>
        </w:rPr>
        <w:tab/>
      </w:r>
      <w:r w:rsidR="00D762E9" w:rsidRPr="00F33827">
        <w:rPr>
          <w:rFonts w:ascii="Times New Roman" w:hAnsi="Times New Roman" w:cs="Times New Roman"/>
          <w:sz w:val="24"/>
          <w:szCs w:val="24"/>
        </w:rPr>
        <w:t xml:space="preserve">Использовать имеющиеся на </w:t>
      </w:r>
      <w:r w:rsidR="008746B2">
        <w:rPr>
          <w:rFonts w:ascii="Times New Roman" w:hAnsi="Times New Roman" w:cs="Times New Roman"/>
          <w:sz w:val="24"/>
          <w:szCs w:val="24"/>
        </w:rPr>
        <w:t>Едином д</w:t>
      </w:r>
      <w:r w:rsidR="00D762E9" w:rsidRPr="00F33827">
        <w:rPr>
          <w:rFonts w:ascii="Times New Roman" w:hAnsi="Times New Roman" w:cs="Times New Roman"/>
          <w:sz w:val="24"/>
          <w:szCs w:val="24"/>
        </w:rPr>
        <w:t xml:space="preserve">епозитном счете денежные средства, гарантируя их своевременный возврат </w:t>
      </w:r>
      <w:r w:rsidR="00BC6732">
        <w:rPr>
          <w:rFonts w:ascii="Times New Roman" w:hAnsi="Times New Roman" w:cs="Times New Roman"/>
          <w:sz w:val="24"/>
          <w:szCs w:val="24"/>
        </w:rPr>
        <w:t>Клиент</w:t>
      </w:r>
      <w:r w:rsidR="00D762E9" w:rsidRPr="00F33827">
        <w:rPr>
          <w:rFonts w:ascii="Times New Roman" w:hAnsi="Times New Roman" w:cs="Times New Roman"/>
          <w:sz w:val="24"/>
          <w:szCs w:val="24"/>
        </w:rPr>
        <w:t>у</w:t>
      </w:r>
      <w:r w:rsidR="00BD5E0B">
        <w:rPr>
          <w:rFonts w:ascii="Times New Roman" w:hAnsi="Times New Roman" w:cs="Times New Roman"/>
          <w:sz w:val="24"/>
          <w:szCs w:val="24"/>
        </w:rPr>
        <w:t>;</w:t>
      </w:r>
    </w:p>
    <w:p w:rsidR="00B131D9" w:rsidRDefault="00471450" w:rsidP="00ED1FD9">
      <w:pPr>
        <w:pStyle w:val="ConsPlusNormal"/>
        <w:widowControl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131D9">
        <w:rPr>
          <w:rFonts w:ascii="Times New Roman" w:hAnsi="Times New Roman" w:cs="Times New Roman"/>
          <w:sz w:val="24"/>
          <w:szCs w:val="24"/>
        </w:rPr>
        <w:t>.5.</w:t>
      </w:r>
      <w:r w:rsidR="009459FA">
        <w:rPr>
          <w:rFonts w:ascii="Times New Roman" w:hAnsi="Times New Roman" w:cs="Times New Roman"/>
          <w:sz w:val="24"/>
          <w:szCs w:val="24"/>
        </w:rPr>
        <w:t>2</w:t>
      </w:r>
      <w:r w:rsidR="009D69B8">
        <w:rPr>
          <w:rFonts w:ascii="Times New Roman" w:hAnsi="Times New Roman" w:cs="Times New Roman"/>
          <w:sz w:val="24"/>
          <w:szCs w:val="24"/>
        </w:rPr>
        <w:t>.</w:t>
      </w:r>
      <w:r w:rsidR="009D69B8">
        <w:rPr>
          <w:rFonts w:ascii="Times New Roman" w:hAnsi="Times New Roman" w:cs="Times New Roman"/>
          <w:sz w:val="24"/>
          <w:szCs w:val="24"/>
        </w:rPr>
        <w:tab/>
      </w:r>
      <w:r w:rsidR="00B131D9">
        <w:rPr>
          <w:rFonts w:ascii="Times New Roman" w:hAnsi="Times New Roman" w:cs="Times New Roman"/>
          <w:sz w:val="24"/>
          <w:szCs w:val="24"/>
        </w:rPr>
        <w:t>П</w:t>
      </w:r>
      <w:r w:rsidR="00B131D9" w:rsidRPr="00B131D9">
        <w:rPr>
          <w:rFonts w:ascii="Times New Roman" w:hAnsi="Times New Roman" w:cs="Times New Roman"/>
          <w:sz w:val="24"/>
          <w:szCs w:val="24"/>
        </w:rPr>
        <w:t xml:space="preserve">роизводить списание денежных средств с </w:t>
      </w:r>
      <w:r w:rsidR="008746B2">
        <w:rPr>
          <w:rFonts w:ascii="Times New Roman" w:hAnsi="Times New Roman" w:cs="Times New Roman"/>
          <w:sz w:val="24"/>
          <w:szCs w:val="24"/>
        </w:rPr>
        <w:t>Единого д</w:t>
      </w:r>
      <w:r w:rsidR="00B131D9" w:rsidRPr="00B131D9">
        <w:rPr>
          <w:rFonts w:ascii="Times New Roman" w:hAnsi="Times New Roman" w:cs="Times New Roman"/>
          <w:sz w:val="24"/>
          <w:szCs w:val="24"/>
        </w:rPr>
        <w:t>епозит</w:t>
      </w:r>
      <w:r w:rsidR="008746B2">
        <w:rPr>
          <w:rFonts w:ascii="Times New Roman" w:hAnsi="Times New Roman" w:cs="Times New Roman"/>
          <w:sz w:val="24"/>
          <w:szCs w:val="24"/>
        </w:rPr>
        <w:t>ного счета</w:t>
      </w:r>
      <w:r w:rsidR="00B131D9" w:rsidRPr="00B131D9">
        <w:rPr>
          <w:rFonts w:ascii="Times New Roman" w:hAnsi="Times New Roman" w:cs="Times New Roman"/>
          <w:sz w:val="24"/>
          <w:szCs w:val="24"/>
        </w:rPr>
        <w:t xml:space="preserve"> без </w:t>
      </w:r>
      <w:r w:rsidR="00B6338E"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="00B131D9" w:rsidRPr="00B131D9">
        <w:rPr>
          <w:rFonts w:ascii="Times New Roman" w:hAnsi="Times New Roman" w:cs="Times New Roman"/>
          <w:sz w:val="24"/>
          <w:szCs w:val="24"/>
        </w:rPr>
        <w:t xml:space="preserve">распоряжения </w:t>
      </w:r>
      <w:r w:rsidR="00BC6732">
        <w:rPr>
          <w:rFonts w:ascii="Times New Roman" w:hAnsi="Times New Roman" w:cs="Times New Roman"/>
          <w:sz w:val="24"/>
          <w:szCs w:val="24"/>
        </w:rPr>
        <w:t>Клиент</w:t>
      </w:r>
      <w:r w:rsidR="00DA7D89">
        <w:rPr>
          <w:rFonts w:ascii="Times New Roman" w:hAnsi="Times New Roman" w:cs="Times New Roman"/>
          <w:sz w:val="24"/>
          <w:szCs w:val="24"/>
        </w:rPr>
        <w:t>а</w:t>
      </w:r>
      <w:r w:rsidR="00B131D9" w:rsidRPr="00B131D9">
        <w:rPr>
          <w:rFonts w:ascii="Times New Roman" w:hAnsi="Times New Roman" w:cs="Times New Roman"/>
          <w:sz w:val="24"/>
          <w:szCs w:val="24"/>
        </w:rPr>
        <w:t>:</w:t>
      </w:r>
    </w:p>
    <w:p w:rsidR="00B131D9" w:rsidRPr="00B131D9" w:rsidRDefault="009D69B8" w:rsidP="00ED1FD9">
      <w:pPr>
        <w:pStyle w:val="21"/>
        <w:tabs>
          <w:tab w:val="left" w:pos="993"/>
          <w:tab w:val="left" w:pos="1418"/>
        </w:tabs>
        <w:spacing w:after="0" w:line="240" w:lineRule="auto"/>
        <w:ind w:firstLine="709"/>
        <w:rPr>
          <w:kern w:val="2"/>
        </w:rPr>
      </w:pPr>
      <w:r>
        <w:rPr>
          <w:kern w:val="2"/>
        </w:rPr>
        <w:t>-</w:t>
      </w:r>
      <w:r>
        <w:rPr>
          <w:kern w:val="2"/>
        </w:rPr>
        <w:tab/>
      </w:r>
      <w:r w:rsidR="00B131D9" w:rsidRPr="00B131D9">
        <w:rPr>
          <w:kern w:val="2"/>
        </w:rPr>
        <w:t xml:space="preserve">при удержании излишне уплаченных процентов в случае возврата </w:t>
      </w:r>
      <w:r w:rsidR="00DA7D89">
        <w:rPr>
          <w:kern w:val="2"/>
        </w:rPr>
        <w:t>Д</w:t>
      </w:r>
      <w:r w:rsidR="00B131D9" w:rsidRPr="00B131D9">
        <w:rPr>
          <w:kern w:val="2"/>
        </w:rPr>
        <w:t>епозита</w:t>
      </w:r>
      <w:r w:rsidR="00BE6029">
        <w:rPr>
          <w:kern w:val="2"/>
        </w:rPr>
        <w:t xml:space="preserve"> «Автоовернайт»</w:t>
      </w:r>
      <w:r w:rsidR="00B131D9" w:rsidRPr="00B131D9">
        <w:rPr>
          <w:kern w:val="2"/>
        </w:rPr>
        <w:t xml:space="preserve"> или частичного списания средств с </w:t>
      </w:r>
      <w:r w:rsidR="00DA7D89">
        <w:rPr>
          <w:kern w:val="2"/>
        </w:rPr>
        <w:t>Д</w:t>
      </w:r>
      <w:r w:rsidR="00B131D9" w:rsidRPr="00B131D9">
        <w:rPr>
          <w:kern w:val="2"/>
        </w:rPr>
        <w:t>епозита</w:t>
      </w:r>
      <w:r w:rsidR="00BE6029">
        <w:rPr>
          <w:kern w:val="2"/>
        </w:rPr>
        <w:t xml:space="preserve"> «Автоовернайт»</w:t>
      </w:r>
      <w:r w:rsidR="00B131D9" w:rsidRPr="00B131D9">
        <w:rPr>
          <w:kern w:val="2"/>
        </w:rPr>
        <w:t xml:space="preserve">; </w:t>
      </w:r>
    </w:p>
    <w:p w:rsidR="00B131D9" w:rsidRPr="00B131D9" w:rsidRDefault="009D69B8" w:rsidP="00ED1FD9">
      <w:pPr>
        <w:pStyle w:val="21"/>
        <w:tabs>
          <w:tab w:val="left" w:pos="993"/>
          <w:tab w:val="left" w:pos="1418"/>
        </w:tabs>
        <w:spacing w:after="0" w:line="240" w:lineRule="auto"/>
        <w:ind w:firstLine="709"/>
        <w:rPr>
          <w:kern w:val="2"/>
        </w:rPr>
      </w:pPr>
      <w:r>
        <w:rPr>
          <w:kern w:val="2"/>
        </w:rPr>
        <w:t>-</w:t>
      </w:r>
      <w:r>
        <w:rPr>
          <w:kern w:val="2"/>
        </w:rPr>
        <w:tab/>
      </w:r>
      <w:r w:rsidR="00B131D9" w:rsidRPr="00B131D9">
        <w:rPr>
          <w:kern w:val="2"/>
        </w:rPr>
        <w:t xml:space="preserve">в случае ошибочного зачисления денежных средств на </w:t>
      </w:r>
      <w:r w:rsidR="008746B2">
        <w:rPr>
          <w:kern w:val="2"/>
        </w:rPr>
        <w:t>Единый депозитный счет</w:t>
      </w:r>
      <w:r w:rsidR="00B131D9" w:rsidRPr="00B131D9">
        <w:rPr>
          <w:kern w:val="2"/>
        </w:rPr>
        <w:t>;</w:t>
      </w:r>
    </w:p>
    <w:p w:rsidR="00B131D9" w:rsidRDefault="009D69B8" w:rsidP="00ED1FD9">
      <w:pPr>
        <w:pStyle w:val="21"/>
        <w:tabs>
          <w:tab w:val="left" w:pos="993"/>
          <w:tab w:val="left" w:pos="1418"/>
        </w:tabs>
        <w:spacing w:after="0" w:line="240" w:lineRule="auto"/>
        <w:ind w:firstLine="709"/>
        <w:rPr>
          <w:kern w:val="2"/>
        </w:rPr>
      </w:pPr>
      <w:r>
        <w:rPr>
          <w:kern w:val="2"/>
        </w:rPr>
        <w:t>-</w:t>
      </w:r>
      <w:r>
        <w:rPr>
          <w:kern w:val="2"/>
        </w:rPr>
        <w:tab/>
      </w:r>
      <w:r w:rsidR="00B131D9" w:rsidRPr="00B131D9">
        <w:rPr>
          <w:kern w:val="2"/>
        </w:rPr>
        <w:t>по решению суда, Арбитражного суда и иных случаях, установленных действующим законодательством</w:t>
      </w:r>
      <w:r w:rsidR="008746B2">
        <w:rPr>
          <w:kern w:val="2"/>
        </w:rPr>
        <w:t>.</w:t>
      </w:r>
    </w:p>
    <w:p w:rsidR="00834027" w:rsidRPr="001A0375" w:rsidRDefault="00471450" w:rsidP="00ED1FD9">
      <w:pPr>
        <w:tabs>
          <w:tab w:val="left" w:pos="1418"/>
        </w:tabs>
        <w:spacing w:line="240" w:lineRule="auto"/>
        <w:ind w:firstLine="709"/>
      </w:pPr>
      <w:r>
        <w:t>6</w:t>
      </w:r>
      <w:r w:rsidR="00AD3A30">
        <w:t>.5.3.</w:t>
      </w:r>
      <w:r w:rsidR="00AD3A30">
        <w:tab/>
      </w:r>
      <w:r w:rsidR="00834027">
        <w:t>Т</w:t>
      </w:r>
      <w:r w:rsidR="00834027" w:rsidRPr="00834027">
        <w:t xml:space="preserve">ребовать предоставления </w:t>
      </w:r>
      <w:r w:rsidR="00BC6732">
        <w:t>Клиент</w:t>
      </w:r>
      <w:r w:rsidR="00834027" w:rsidRPr="00834027">
        <w:t xml:space="preserve">ом документов и сведений, необходимых для исполнения Банком обязанностей, возложенных нормативными актами РФ, в том числе Федеральным законом от 07.08.2001 </w:t>
      </w:r>
      <w:r w:rsidR="000F4C38">
        <w:t xml:space="preserve">№115-ФЗ </w:t>
      </w:r>
      <w:r w:rsidR="00834027" w:rsidRPr="00834027">
        <w:t xml:space="preserve">«О противодействии </w:t>
      </w:r>
      <w:r w:rsidR="00834027" w:rsidRPr="001A0375">
        <w:t xml:space="preserve">легализации </w:t>
      </w:r>
      <w:r w:rsidR="00834027" w:rsidRPr="001A0375">
        <w:lastRenderedPageBreak/>
        <w:t xml:space="preserve">(отмыванию) доходов, полученных преступным путем, и финансированию терроризма» (далее </w:t>
      </w:r>
      <w:r w:rsidR="00BD5E0B">
        <w:t xml:space="preserve">– </w:t>
      </w:r>
      <w:r w:rsidR="00834027" w:rsidRPr="001A0375">
        <w:t xml:space="preserve">Федеральный закон </w:t>
      </w:r>
      <w:r w:rsidR="00BD5E0B">
        <w:t>№</w:t>
      </w:r>
      <w:r w:rsidR="00834027" w:rsidRPr="001A0375">
        <w:t>115-ФЗ)</w:t>
      </w:r>
      <w:r w:rsidR="002A0DAB">
        <w:t>;</w:t>
      </w:r>
    </w:p>
    <w:p w:rsidR="00834027" w:rsidRDefault="00471450" w:rsidP="00ED1FD9">
      <w:pPr>
        <w:tabs>
          <w:tab w:val="left" w:pos="1418"/>
        </w:tabs>
        <w:spacing w:line="240" w:lineRule="auto"/>
        <w:ind w:firstLine="709"/>
        <w:rPr>
          <w:color w:val="000000"/>
        </w:rPr>
      </w:pPr>
      <w:r>
        <w:t>6</w:t>
      </w:r>
      <w:r w:rsidR="00AD3A30">
        <w:t>.5.4.</w:t>
      </w:r>
      <w:r w:rsidR="00AD3A30">
        <w:tab/>
      </w:r>
      <w:r w:rsidR="001A0375" w:rsidRPr="001A0375">
        <w:rPr>
          <w:color w:val="000000"/>
        </w:rPr>
        <w:t xml:space="preserve">Отказать в заключении </w:t>
      </w:r>
      <w:r w:rsidR="00EC4D60">
        <w:rPr>
          <w:color w:val="000000"/>
        </w:rPr>
        <w:t>Соглашения</w:t>
      </w:r>
      <w:r w:rsidR="00DA7D89">
        <w:rPr>
          <w:color w:val="000000"/>
        </w:rPr>
        <w:t>/открытии</w:t>
      </w:r>
      <w:r w:rsidR="000A1A38">
        <w:rPr>
          <w:color w:val="000000"/>
        </w:rPr>
        <w:t xml:space="preserve"> </w:t>
      </w:r>
      <w:r w:rsidR="008746B2">
        <w:rPr>
          <w:color w:val="000000"/>
        </w:rPr>
        <w:t>Единого депозитного с</w:t>
      </w:r>
      <w:r w:rsidR="000A1A38">
        <w:rPr>
          <w:color w:val="000000"/>
        </w:rPr>
        <w:t>чета</w:t>
      </w:r>
      <w:r w:rsidR="001A0375" w:rsidRPr="001A0375">
        <w:rPr>
          <w:color w:val="000000"/>
        </w:rPr>
        <w:t xml:space="preserve"> в рамках настоящ</w:t>
      </w:r>
      <w:r w:rsidR="008746B2">
        <w:rPr>
          <w:color w:val="000000"/>
        </w:rPr>
        <w:t>их</w:t>
      </w:r>
      <w:r w:rsidR="001A0375" w:rsidRPr="001A0375">
        <w:rPr>
          <w:color w:val="000000"/>
        </w:rPr>
        <w:t xml:space="preserve"> </w:t>
      </w:r>
      <w:r w:rsidR="008746B2">
        <w:rPr>
          <w:color w:val="000000"/>
        </w:rPr>
        <w:t>Условий</w:t>
      </w:r>
      <w:r w:rsidR="001A0375" w:rsidRPr="001A0375">
        <w:rPr>
          <w:color w:val="000000"/>
        </w:rPr>
        <w:t xml:space="preserve">, а также расторгнуть по своей инициативе </w:t>
      </w:r>
      <w:r w:rsidR="00EE7112" w:rsidRPr="001A0375">
        <w:rPr>
          <w:color w:val="000000"/>
        </w:rPr>
        <w:t>заключенн</w:t>
      </w:r>
      <w:r w:rsidR="00EC4D60">
        <w:rPr>
          <w:color w:val="000000"/>
        </w:rPr>
        <w:t>ое</w:t>
      </w:r>
      <w:r w:rsidR="00EE7112" w:rsidRPr="001A0375">
        <w:rPr>
          <w:color w:val="000000"/>
        </w:rPr>
        <w:t xml:space="preserve"> </w:t>
      </w:r>
      <w:r w:rsidR="00EC4D60">
        <w:rPr>
          <w:color w:val="000000"/>
        </w:rPr>
        <w:t>Соглашение</w:t>
      </w:r>
      <w:r w:rsidR="001A0375" w:rsidRPr="001A0375">
        <w:rPr>
          <w:color w:val="000000"/>
        </w:rPr>
        <w:t xml:space="preserve"> в соответствии с законом, в том числе в соответствии с </w:t>
      </w:r>
      <w:r w:rsidR="00AD3A30">
        <w:rPr>
          <w:color w:val="000000"/>
        </w:rPr>
        <w:t>п.</w:t>
      </w:r>
      <w:r w:rsidR="003510AB">
        <w:rPr>
          <w:color w:val="000000"/>
        </w:rPr>
        <w:t xml:space="preserve"> </w:t>
      </w:r>
      <w:r w:rsidR="00AD3A30">
        <w:rPr>
          <w:color w:val="000000"/>
        </w:rPr>
        <w:t>5.2 ст.</w:t>
      </w:r>
      <w:r w:rsidR="003510AB">
        <w:rPr>
          <w:color w:val="000000"/>
        </w:rPr>
        <w:t xml:space="preserve"> </w:t>
      </w:r>
      <w:r w:rsidR="00AD3A30">
        <w:rPr>
          <w:color w:val="000000"/>
        </w:rPr>
        <w:t xml:space="preserve">7 Федерального закона </w:t>
      </w:r>
      <w:r w:rsidR="00F43F8F">
        <w:rPr>
          <w:color w:val="000000"/>
        </w:rPr>
        <w:t>№</w:t>
      </w:r>
      <w:r w:rsidR="001A0375" w:rsidRPr="001A0375">
        <w:rPr>
          <w:color w:val="000000"/>
        </w:rPr>
        <w:t xml:space="preserve">115-ФЗ; информирование </w:t>
      </w:r>
      <w:r w:rsidR="00BC6732">
        <w:rPr>
          <w:color w:val="000000"/>
        </w:rPr>
        <w:t>Клиент</w:t>
      </w:r>
      <w:r w:rsidR="001A0375" w:rsidRPr="001A0375">
        <w:rPr>
          <w:color w:val="000000"/>
        </w:rPr>
        <w:t>а о дате и причине принятия решения об отказе или расторжении в соответствии с п.</w:t>
      </w:r>
      <w:r w:rsidR="003510AB">
        <w:rPr>
          <w:color w:val="000000"/>
        </w:rPr>
        <w:t xml:space="preserve"> </w:t>
      </w:r>
      <w:r w:rsidR="001A0375" w:rsidRPr="001A0375">
        <w:rPr>
          <w:color w:val="000000"/>
        </w:rPr>
        <w:t>5.2 ст.</w:t>
      </w:r>
      <w:r w:rsidR="003510AB">
        <w:rPr>
          <w:color w:val="000000"/>
        </w:rPr>
        <w:t xml:space="preserve"> </w:t>
      </w:r>
      <w:r w:rsidR="001A0375" w:rsidRPr="001A0375">
        <w:rPr>
          <w:color w:val="000000"/>
        </w:rPr>
        <w:t xml:space="preserve">7. Федерального закона </w:t>
      </w:r>
      <w:r w:rsidR="00F43F8F">
        <w:rPr>
          <w:color w:val="000000"/>
        </w:rPr>
        <w:t>№</w:t>
      </w:r>
      <w:r w:rsidR="001A0375" w:rsidRPr="001A0375">
        <w:rPr>
          <w:color w:val="000000"/>
        </w:rPr>
        <w:t>115-ФЗ осуществляется путем направления ему соответствующего сообщения по почте, по адресу электронной почты, по любому каналу дистанционного обслуживания, установленному соглашением между Банк</w:t>
      </w:r>
      <w:r w:rsidR="00296DBE">
        <w:rPr>
          <w:color w:val="000000"/>
        </w:rPr>
        <w:t xml:space="preserve">ом и </w:t>
      </w:r>
      <w:r w:rsidR="00BC6732">
        <w:rPr>
          <w:color w:val="000000"/>
        </w:rPr>
        <w:t>Клиент</w:t>
      </w:r>
      <w:r w:rsidR="00296DBE">
        <w:rPr>
          <w:color w:val="000000"/>
        </w:rPr>
        <w:t>ом, не позднее 5 (п</w:t>
      </w:r>
      <w:r w:rsidR="001A0375" w:rsidRPr="001A0375">
        <w:rPr>
          <w:color w:val="000000"/>
        </w:rPr>
        <w:t xml:space="preserve">яти) рабочих </w:t>
      </w:r>
      <w:r w:rsidR="001A0375" w:rsidRPr="000E6B5D">
        <w:rPr>
          <w:color w:val="000000"/>
        </w:rPr>
        <w:t>дней с даты принятия решения.</w:t>
      </w:r>
    </w:p>
    <w:p w:rsidR="00773090" w:rsidRPr="000E6B5D" w:rsidRDefault="00773090" w:rsidP="00ED1FD9">
      <w:pPr>
        <w:tabs>
          <w:tab w:val="left" w:pos="1418"/>
        </w:tabs>
        <w:spacing w:line="240" w:lineRule="auto"/>
        <w:ind w:firstLine="709"/>
        <w:rPr>
          <w:color w:val="000000"/>
        </w:rPr>
      </w:pPr>
      <w:r>
        <w:rPr>
          <w:color w:val="000000"/>
        </w:rPr>
        <w:t xml:space="preserve">6.5.5. </w:t>
      </w:r>
      <w:r w:rsidRPr="00773090">
        <w:rPr>
          <w:color w:val="000000"/>
        </w:rPr>
        <w:t xml:space="preserve">Взимать Комиссию за </w:t>
      </w:r>
      <w:r>
        <w:rPr>
          <w:color w:val="000000"/>
        </w:rPr>
        <w:t>заключение Соглашения</w:t>
      </w:r>
      <w:r w:rsidRPr="00773090">
        <w:rPr>
          <w:color w:val="000000"/>
        </w:rPr>
        <w:t xml:space="preserve"> в порядке и размере, установленном настоящими Условиями и Тарифами</w:t>
      </w:r>
      <w:r>
        <w:rPr>
          <w:color w:val="000000"/>
        </w:rPr>
        <w:t>.</w:t>
      </w:r>
    </w:p>
    <w:p w:rsidR="00CF3E79" w:rsidRPr="00C42FB7" w:rsidRDefault="00471450" w:rsidP="00ED1FD9">
      <w:pPr>
        <w:pStyle w:val="2"/>
        <w:spacing w:after="240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bookmarkStart w:id="7" w:name="_Toc222222131"/>
      <w:r>
        <w:rPr>
          <w:rFonts w:ascii="Times New Roman" w:hAnsi="Times New Roman" w:cs="Times New Roman"/>
          <w:i w:val="0"/>
          <w:sz w:val="24"/>
          <w:szCs w:val="24"/>
        </w:rPr>
        <w:t>7</w:t>
      </w:r>
      <w:r w:rsidR="00083DF9" w:rsidRPr="00C42FB7">
        <w:rPr>
          <w:rFonts w:ascii="Times New Roman" w:hAnsi="Times New Roman" w:cs="Times New Roman"/>
          <w:i w:val="0"/>
          <w:sz w:val="24"/>
          <w:szCs w:val="24"/>
        </w:rPr>
        <w:t>.</w:t>
      </w:r>
      <w:r w:rsidR="00083DF9" w:rsidRPr="00C42FB7">
        <w:rPr>
          <w:rFonts w:ascii="Times New Roman" w:hAnsi="Times New Roman" w:cs="Times New Roman"/>
          <w:i w:val="0"/>
          <w:sz w:val="24"/>
          <w:szCs w:val="24"/>
        </w:rPr>
        <w:tab/>
      </w:r>
      <w:r w:rsidR="00D762E9" w:rsidRPr="00C42FB7">
        <w:rPr>
          <w:rFonts w:ascii="Times New Roman" w:hAnsi="Times New Roman" w:cs="Times New Roman"/>
          <w:i w:val="0"/>
          <w:sz w:val="24"/>
          <w:szCs w:val="24"/>
        </w:rPr>
        <w:t>О</w:t>
      </w:r>
      <w:r w:rsidR="00D73DA8">
        <w:rPr>
          <w:rFonts w:ascii="Times New Roman" w:hAnsi="Times New Roman" w:cs="Times New Roman"/>
          <w:i w:val="0"/>
          <w:sz w:val="24"/>
          <w:szCs w:val="24"/>
        </w:rPr>
        <w:t>ТВЕТСТВЕННОСТЬ</w:t>
      </w:r>
      <w:r w:rsidR="00D762E9" w:rsidRPr="00C42FB7">
        <w:rPr>
          <w:rFonts w:ascii="Times New Roman" w:hAnsi="Times New Roman" w:cs="Times New Roman"/>
          <w:i w:val="0"/>
          <w:sz w:val="24"/>
          <w:szCs w:val="24"/>
        </w:rPr>
        <w:t xml:space="preserve"> С</w:t>
      </w:r>
      <w:r w:rsidR="00D73DA8">
        <w:rPr>
          <w:rFonts w:ascii="Times New Roman" w:hAnsi="Times New Roman" w:cs="Times New Roman"/>
          <w:i w:val="0"/>
          <w:sz w:val="24"/>
          <w:szCs w:val="24"/>
        </w:rPr>
        <w:t>ТОРОН</w:t>
      </w:r>
      <w:bookmarkEnd w:id="7"/>
    </w:p>
    <w:p w:rsidR="00D762E9" w:rsidRPr="00F33827" w:rsidRDefault="00471450" w:rsidP="00ED1FD9">
      <w:pPr>
        <w:pStyle w:val="21"/>
        <w:spacing w:after="0" w:line="240" w:lineRule="auto"/>
        <w:ind w:firstLine="709"/>
        <w:rPr>
          <w:kern w:val="2"/>
        </w:rPr>
      </w:pPr>
      <w:r>
        <w:rPr>
          <w:kern w:val="2"/>
        </w:rPr>
        <w:t>7</w:t>
      </w:r>
      <w:r w:rsidR="007F069B">
        <w:rPr>
          <w:kern w:val="2"/>
        </w:rPr>
        <w:t>.1.</w:t>
      </w:r>
      <w:r w:rsidR="00083DF9">
        <w:rPr>
          <w:kern w:val="2"/>
        </w:rPr>
        <w:tab/>
      </w:r>
      <w:r w:rsidR="00D762E9" w:rsidRPr="00F33827">
        <w:rPr>
          <w:kern w:val="2"/>
        </w:rPr>
        <w:t xml:space="preserve">За неисполнение или ненадлежащее исполнение обязательств по </w:t>
      </w:r>
      <w:r w:rsidR="00EC4D60">
        <w:rPr>
          <w:kern w:val="2"/>
        </w:rPr>
        <w:t>Соглашению</w:t>
      </w:r>
      <w:r w:rsidR="00D762E9" w:rsidRPr="00F33827">
        <w:rPr>
          <w:kern w:val="2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D762E9" w:rsidRPr="00F33827" w:rsidRDefault="00471450" w:rsidP="00ED1FD9">
      <w:pPr>
        <w:spacing w:line="240" w:lineRule="auto"/>
        <w:ind w:firstLine="709"/>
        <w:rPr>
          <w:color w:val="000000"/>
          <w:kern w:val="2"/>
        </w:rPr>
      </w:pPr>
      <w:r>
        <w:rPr>
          <w:color w:val="000000"/>
          <w:kern w:val="2"/>
        </w:rPr>
        <w:t>7</w:t>
      </w:r>
      <w:r w:rsidR="007F069B">
        <w:rPr>
          <w:color w:val="000000"/>
          <w:kern w:val="2"/>
        </w:rPr>
        <w:t>.</w:t>
      </w:r>
      <w:r w:rsidR="00EC63CD">
        <w:rPr>
          <w:color w:val="000000"/>
          <w:kern w:val="2"/>
        </w:rPr>
        <w:t>2</w:t>
      </w:r>
      <w:r w:rsidR="007F069B">
        <w:rPr>
          <w:color w:val="000000"/>
          <w:kern w:val="2"/>
        </w:rPr>
        <w:t>.</w:t>
      </w:r>
      <w:r w:rsidR="00083DF9">
        <w:rPr>
          <w:color w:val="000000"/>
          <w:kern w:val="2"/>
        </w:rPr>
        <w:tab/>
      </w:r>
      <w:r w:rsidR="00D762E9" w:rsidRPr="00F33827">
        <w:rPr>
          <w:color w:val="000000"/>
          <w:kern w:val="2"/>
        </w:rPr>
        <w:t xml:space="preserve">Стороны не несут ответственности за неисполнение или ненадлежащее исполнение своих обязательств по </w:t>
      </w:r>
      <w:r w:rsidR="00EC4D60">
        <w:rPr>
          <w:color w:val="000000"/>
          <w:kern w:val="2"/>
        </w:rPr>
        <w:t>Соглашению</w:t>
      </w:r>
      <w:r w:rsidR="00D762E9" w:rsidRPr="00F33827">
        <w:rPr>
          <w:color w:val="000000"/>
          <w:kern w:val="2"/>
        </w:rPr>
        <w:t>, в случае если надлежащее исполнение оказалось невозможным вследствие непреодолимой силы</w:t>
      </w:r>
      <w:r w:rsidR="00DA7AB4">
        <w:rPr>
          <w:color w:val="000000"/>
          <w:kern w:val="2"/>
        </w:rPr>
        <w:t xml:space="preserve"> </w:t>
      </w:r>
      <w:r w:rsidR="00DA7AB4" w:rsidRPr="00DA7AB4">
        <w:rPr>
          <w:color w:val="000000"/>
          <w:kern w:val="2"/>
        </w:rPr>
        <w:t>(форс-мажора)</w:t>
      </w:r>
      <w:r w:rsidR="00D762E9" w:rsidRPr="00F33827">
        <w:rPr>
          <w:color w:val="000000"/>
          <w:kern w:val="2"/>
        </w:rPr>
        <w:t>, то есть чрезвычайных и непредотвратимых при сложившихся условиях обстоятельств.</w:t>
      </w:r>
    </w:p>
    <w:p w:rsidR="00D762E9" w:rsidRPr="00F33827" w:rsidRDefault="00D762E9" w:rsidP="00ED1FD9">
      <w:pPr>
        <w:spacing w:line="240" w:lineRule="auto"/>
        <w:ind w:firstLine="709"/>
        <w:rPr>
          <w:color w:val="000000"/>
          <w:kern w:val="2"/>
        </w:rPr>
      </w:pPr>
      <w:r w:rsidRPr="00F33827">
        <w:rPr>
          <w:color w:val="000000"/>
          <w:kern w:val="2"/>
        </w:rPr>
        <w:t xml:space="preserve">Под обстоятельствами непреодолимой силы понимаются обстоятельства, возникшие после заключения настоящего </w:t>
      </w:r>
      <w:r w:rsidR="00EC4D60">
        <w:rPr>
          <w:color w:val="000000"/>
          <w:kern w:val="2"/>
        </w:rPr>
        <w:t>Соглашения</w:t>
      </w:r>
      <w:r w:rsidRPr="00F33827">
        <w:rPr>
          <w:color w:val="000000"/>
          <w:kern w:val="2"/>
        </w:rPr>
        <w:t xml:space="preserve"> в результате непредвиденных и неотвратимых Сторонами событий чрезвычайного характера, включая, но, не ограничиваясь, объявленной или фактической войной, гражданскими волнениями, эпидемиями, блокадой, эмбарго, землетрясениями, наводнениями, пожарами и другими стихийными бедствиями.</w:t>
      </w:r>
    </w:p>
    <w:p w:rsidR="00D762E9" w:rsidRPr="00F33827" w:rsidRDefault="00D762E9" w:rsidP="00ED1FD9">
      <w:pPr>
        <w:spacing w:line="240" w:lineRule="auto"/>
        <w:ind w:firstLine="709"/>
        <w:rPr>
          <w:snapToGrid w:val="0"/>
          <w:color w:val="000000"/>
          <w:kern w:val="2"/>
        </w:rPr>
      </w:pPr>
      <w:r w:rsidRPr="00F33827">
        <w:rPr>
          <w:snapToGrid w:val="0"/>
          <w:color w:val="000000"/>
          <w:kern w:val="2"/>
        </w:rPr>
        <w:t>Наступление и продолжительность действия обстоятельств непреодолимой силы должны быть подтверждены соответствующими компетентными органами.</w:t>
      </w:r>
    </w:p>
    <w:p w:rsidR="005A58ED" w:rsidRDefault="00D762E9" w:rsidP="00ED1FD9">
      <w:pPr>
        <w:spacing w:line="240" w:lineRule="auto"/>
        <w:ind w:firstLine="709"/>
        <w:rPr>
          <w:color w:val="000000"/>
          <w:kern w:val="2"/>
        </w:rPr>
      </w:pPr>
      <w:r w:rsidRPr="00F33827">
        <w:rPr>
          <w:color w:val="000000"/>
          <w:kern w:val="2"/>
        </w:rPr>
        <w:t xml:space="preserve">Сторона, для которой сложилась невозможность исполнения обязательств по </w:t>
      </w:r>
      <w:r w:rsidR="000B5585">
        <w:rPr>
          <w:color w:val="000000"/>
          <w:kern w:val="2"/>
        </w:rPr>
        <w:t>Соглашению</w:t>
      </w:r>
      <w:r w:rsidRPr="00F33827">
        <w:rPr>
          <w:color w:val="000000"/>
          <w:kern w:val="2"/>
        </w:rPr>
        <w:t xml:space="preserve"> вследствие обстоятельств непреодолимой силы, должна письменно известить о наступлении/прекращении таких обстоятельст</w:t>
      </w:r>
      <w:r w:rsidR="00296DBE">
        <w:rPr>
          <w:color w:val="000000"/>
          <w:kern w:val="2"/>
        </w:rPr>
        <w:t>в другую Сторону не позднее 7 (с</w:t>
      </w:r>
      <w:r w:rsidRPr="00F33827">
        <w:rPr>
          <w:color w:val="000000"/>
          <w:kern w:val="2"/>
        </w:rPr>
        <w:t xml:space="preserve">еми) календарных дней с момента их наступления/прекращения. В этих случаях срок выполнения Сторонами обязательств по </w:t>
      </w:r>
      <w:r w:rsidR="00993126">
        <w:rPr>
          <w:color w:val="000000"/>
          <w:kern w:val="2"/>
        </w:rPr>
        <w:t>Соглашению</w:t>
      </w:r>
      <w:r w:rsidRPr="00F33827">
        <w:rPr>
          <w:color w:val="000000"/>
          <w:kern w:val="2"/>
        </w:rPr>
        <w:t xml:space="preserve"> продлевается соразмерно времени, в течение которого действовали такие обстоятельства и/или их последствия.</w:t>
      </w:r>
    </w:p>
    <w:p w:rsidR="00D431C3" w:rsidRPr="00C42FB7" w:rsidRDefault="00471450" w:rsidP="00ED1FD9">
      <w:pPr>
        <w:pStyle w:val="2"/>
        <w:spacing w:after="240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bookmarkStart w:id="8" w:name="_Toc222222132"/>
      <w:r>
        <w:rPr>
          <w:rFonts w:ascii="Times New Roman" w:hAnsi="Times New Roman" w:cs="Times New Roman"/>
          <w:i w:val="0"/>
          <w:sz w:val="24"/>
          <w:szCs w:val="24"/>
        </w:rPr>
        <w:t>8</w:t>
      </w:r>
      <w:r w:rsidR="00083DF9" w:rsidRPr="00C42FB7">
        <w:rPr>
          <w:rFonts w:ascii="Times New Roman" w:hAnsi="Times New Roman" w:cs="Times New Roman"/>
          <w:i w:val="0"/>
          <w:sz w:val="24"/>
          <w:szCs w:val="24"/>
        </w:rPr>
        <w:t>.</w:t>
      </w:r>
      <w:r w:rsidR="00083DF9" w:rsidRPr="00C42FB7">
        <w:rPr>
          <w:rFonts w:ascii="Times New Roman" w:hAnsi="Times New Roman" w:cs="Times New Roman"/>
          <w:i w:val="0"/>
          <w:sz w:val="24"/>
          <w:szCs w:val="24"/>
        </w:rPr>
        <w:tab/>
      </w:r>
      <w:r w:rsidR="00D431C3" w:rsidRPr="00C42FB7">
        <w:rPr>
          <w:rFonts w:ascii="Times New Roman" w:hAnsi="Times New Roman" w:cs="Times New Roman"/>
          <w:i w:val="0"/>
          <w:sz w:val="24"/>
          <w:szCs w:val="24"/>
        </w:rPr>
        <w:t>К</w:t>
      </w:r>
      <w:r w:rsidR="00D73DA8">
        <w:rPr>
          <w:rFonts w:ascii="Times New Roman" w:hAnsi="Times New Roman" w:cs="Times New Roman"/>
          <w:i w:val="0"/>
          <w:sz w:val="24"/>
          <w:szCs w:val="24"/>
        </w:rPr>
        <w:t>ОНФИДЕНЦИАЛЬНОСТЬ</w:t>
      </w:r>
      <w:bookmarkEnd w:id="8"/>
    </w:p>
    <w:p w:rsidR="00D431C3" w:rsidRPr="00F33827" w:rsidRDefault="00471450" w:rsidP="00ED1FD9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431C3" w:rsidRPr="00F33827">
        <w:rPr>
          <w:rFonts w:ascii="Times New Roman" w:hAnsi="Times New Roman" w:cs="Times New Roman"/>
          <w:sz w:val="24"/>
          <w:szCs w:val="24"/>
        </w:rPr>
        <w:t>.1.</w:t>
      </w:r>
      <w:r w:rsidR="00C1121E">
        <w:rPr>
          <w:rFonts w:ascii="Times New Roman" w:hAnsi="Times New Roman" w:cs="Times New Roman"/>
          <w:b/>
          <w:sz w:val="24"/>
          <w:szCs w:val="24"/>
        </w:rPr>
        <w:tab/>
      </w:r>
      <w:r w:rsidR="00D431C3" w:rsidRPr="00F33827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В ходе сотрудничества в рамках </w:t>
      </w:r>
      <w:r w:rsidR="009C7A9A">
        <w:rPr>
          <w:rFonts w:ascii="Times New Roman" w:hAnsi="Times New Roman" w:cs="Times New Roman"/>
          <w:color w:val="000000"/>
          <w:kern w:val="2"/>
          <w:sz w:val="24"/>
          <w:szCs w:val="24"/>
        </w:rPr>
        <w:t>Соглашения</w:t>
      </w:r>
      <w:r w:rsidR="00D431C3" w:rsidRPr="00F33827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Стороны предусматривают возможность обмена конфиденциальной информацией.</w:t>
      </w:r>
    </w:p>
    <w:p w:rsidR="00D431C3" w:rsidRPr="00F33827" w:rsidRDefault="00471450" w:rsidP="00ED1FD9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471450">
        <w:rPr>
          <w:rFonts w:ascii="Times New Roman" w:hAnsi="Times New Roman" w:cs="Times New Roman"/>
          <w:sz w:val="24"/>
          <w:szCs w:val="24"/>
        </w:rPr>
        <w:t>8</w:t>
      </w:r>
      <w:r w:rsidR="00D431C3" w:rsidRPr="00471450">
        <w:rPr>
          <w:rFonts w:ascii="Times New Roman" w:hAnsi="Times New Roman" w:cs="Times New Roman"/>
          <w:sz w:val="24"/>
          <w:szCs w:val="24"/>
        </w:rPr>
        <w:t>.2</w:t>
      </w:r>
      <w:r w:rsidR="004C0DE9" w:rsidRPr="00573CA5">
        <w:rPr>
          <w:rFonts w:ascii="Times New Roman" w:hAnsi="Times New Roman" w:cs="Times New Roman"/>
          <w:sz w:val="24"/>
          <w:szCs w:val="24"/>
        </w:rPr>
        <w:t>.</w:t>
      </w:r>
      <w:r w:rsidR="00C1121E" w:rsidRPr="00573CA5">
        <w:rPr>
          <w:rFonts w:ascii="Times New Roman" w:hAnsi="Times New Roman" w:cs="Times New Roman"/>
          <w:sz w:val="24"/>
          <w:szCs w:val="24"/>
        </w:rPr>
        <w:tab/>
      </w:r>
      <w:r w:rsidR="00D431C3" w:rsidRPr="00F33827">
        <w:rPr>
          <w:rFonts w:ascii="Times New Roman" w:hAnsi="Times New Roman" w:cs="Times New Roman"/>
          <w:color w:val="000000"/>
          <w:kern w:val="2"/>
          <w:sz w:val="24"/>
          <w:szCs w:val="24"/>
        </w:rPr>
        <w:t>Стороны обязуются обеспечить охрану конфиденциальной информации в соответствии с законодательством, имеющую гриф «Конфиденциально» (далее – конфиденциальные материалы)</w:t>
      </w:r>
      <w:r w:rsidR="003444C7" w:rsidRPr="00F33827">
        <w:rPr>
          <w:rFonts w:ascii="Times New Roman" w:hAnsi="Times New Roman" w:cs="Times New Roman"/>
          <w:color w:val="000000"/>
          <w:kern w:val="2"/>
          <w:sz w:val="24"/>
          <w:szCs w:val="24"/>
        </w:rPr>
        <w:t>.</w:t>
      </w:r>
    </w:p>
    <w:p w:rsidR="00D431C3" w:rsidRPr="00F33827" w:rsidRDefault="00471450" w:rsidP="00ED1F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C0DE9">
        <w:rPr>
          <w:rFonts w:ascii="Times New Roman" w:hAnsi="Times New Roman" w:cs="Times New Roman"/>
          <w:sz w:val="24"/>
          <w:szCs w:val="24"/>
        </w:rPr>
        <w:t>.3.</w:t>
      </w:r>
      <w:r w:rsidR="00C1121E">
        <w:rPr>
          <w:rFonts w:ascii="Times New Roman" w:hAnsi="Times New Roman" w:cs="Times New Roman"/>
          <w:sz w:val="24"/>
          <w:szCs w:val="24"/>
        </w:rPr>
        <w:tab/>
      </w:r>
      <w:r w:rsidR="00D431C3" w:rsidRPr="00F33827">
        <w:rPr>
          <w:rFonts w:ascii="Times New Roman" w:hAnsi="Times New Roman" w:cs="Times New Roman"/>
          <w:sz w:val="24"/>
          <w:szCs w:val="24"/>
        </w:rPr>
        <w:t xml:space="preserve">Все конфиденциальные материалы по </w:t>
      </w:r>
      <w:r w:rsidR="009C7A9A">
        <w:rPr>
          <w:rFonts w:ascii="Times New Roman" w:hAnsi="Times New Roman" w:cs="Times New Roman"/>
          <w:sz w:val="24"/>
          <w:szCs w:val="24"/>
        </w:rPr>
        <w:t>Соглашению</w:t>
      </w:r>
      <w:r w:rsidR="00D431C3" w:rsidRPr="00F33827">
        <w:rPr>
          <w:rFonts w:ascii="Times New Roman" w:hAnsi="Times New Roman" w:cs="Times New Roman"/>
          <w:sz w:val="24"/>
          <w:szCs w:val="24"/>
        </w:rPr>
        <w:t xml:space="preserve"> считаются переданными от Передающей Стороны Принимающей Стороне, только если их передача произведена уполномоченными лицами соответствующей Стороны и актом приема-передачи конфиденциальных материалов. При этом под «Передающей Стороной» понимается сторона, которая предоставляет конфиденциальную информацию, а под «Принимающей Стороной» сторона, которая получает материалы, содержащие конфиденциальную информацию.</w:t>
      </w:r>
    </w:p>
    <w:p w:rsidR="003102DC" w:rsidRPr="00BB5282" w:rsidRDefault="00471450" w:rsidP="00ED1F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C0DE9">
        <w:rPr>
          <w:rFonts w:ascii="Times New Roman" w:hAnsi="Times New Roman" w:cs="Times New Roman"/>
          <w:sz w:val="24"/>
          <w:szCs w:val="24"/>
        </w:rPr>
        <w:t>.4.</w:t>
      </w:r>
      <w:r w:rsidR="00C1121E">
        <w:rPr>
          <w:rFonts w:ascii="Times New Roman" w:hAnsi="Times New Roman" w:cs="Times New Roman"/>
          <w:sz w:val="24"/>
          <w:szCs w:val="24"/>
        </w:rPr>
        <w:tab/>
      </w:r>
      <w:r w:rsidR="003102DC" w:rsidRPr="00F33827">
        <w:rPr>
          <w:rFonts w:ascii="Times New Roman" w:hAnsi="Times New Roman" w:cs="Times New Roman"/>
          <w:sz w:val="24"/>
          <w:szCs w:val="24"/>
        </w:rPr>
        <w:t xml:space="preserve">Все конфиденциальные материалы, предоставленные по </w:t>
      </w:r>
      <w:r w:rsidR="00071E12">
        <w:rPr>
          <w:rFonts w:ascii="Times New Roman" w:hAnsi="Times New Roman" w:cs="Times New Roman"/>
          <w:sz w:val="24"/>
          <w:szCs w:val="24"/>
        </w:rPr>
        <w:t>Соглашению</w:t>
      </w:r>
      <w:r w:rsidR="003102DC" w:rsidRPr="00F33827">
        <w:rPr>
          <w:rFonts w:ascii="Times New Roman" w:hAnsi="Times New Roman" w:cs="Times New Roman"/>
          <w:sz w:val="24"/>
          <w:szCs w:val="24"/>
        </w:rPr>
        <w:t xml:space="preserve">, включая их копии, должны быть возвращены Передающей Стороне или уничтожены по </w:t>
      </w:r>
      <w:r w:rsidR="003102DC" w:rsidRPr="00F33827">
        <w:rPr>
          <w:rFonts w:ascii="Times New Roman" w:hAnsi="Times New Roman" w:cs="Times New Roman"/>
          <w:sz w:val="24"/>
          <w:szCs w:val="24"/>
        </w:rPr>
        <w:lastRenderedPageBreak/>
        <w:t>письменном</w:t>
      </w:r>
      <w:r w:rsidR="00BB5282">
        <w:rPr>
          <w:rFonts w:ascii="Times New Roman" w:hAnsi="Times New Roman" w:cs="Times New Roman"/>
          <w:sz w:val="24"/>
          <w:szCs w:val="24"/>
        </w:rPr>
        <w:t>у требованию Передающей Стороны,</w:t>
      </w:r>
      <w:r w:rsidR="00BB5282" w:rsidRPr="006C6ACB">
        <w:rPr>
          <w:rFonts w:ascii="Times New Roman" w:hAnsi="Times New Roman" w:cs="Times New Roman"/>
          <w:sz w:val="24"/>
          <w:szCs w:val="24"/>
        </w:rPr>
        <w:t xml:space="preserve"> за исключением случаев, когда Принимающая Сторона обязана хранить документы и/или копии с них и иные материальные носители, содержащие конфиденциальную информацию, в соответствии с действующим законодательством Российской Федерации.</w:t>
      </w:r>
    </w:p>
    <w:p w:rsidR="002317EE" w:rsidRDefault="00471450" w:rsidP="00ED1F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C0DE9">
        <w:rPr>
          <w:rFonts w:ascii="Times New Roman" w:hAnsi="Times New Roman" w:cs="Times New Roman"/>
          <w:sz w:val="24"/>
          <w:szCs w:val="24"/>
        </w:rPr>
        <w:t>.5.</w:t>
      </w:r>
      <w:r w:rsidR="00C1121E">
        <w:rPr>
          <w:rFonts w:ascii="Times New Roman" w:hAnsi="Times New Roman" w:cs="Times New Roman"/>
          <w:sz w:val="24"/>
          <w:szCs w:val="24"/>
        </w:rPr>
        <w:tab/>
      </w:r>
      <w:r w:rsidR="003102DC" w:rsidRPr="00F33827">
        <w:rPr>
          <w:rFonts w:ascii="Times New Roman" w:hAnsi="Times New Roman" w:cs="Times New Roman"/>
          <w:sz w:val="24"/>
          <w:szCs w:val="24"/>
        </w:rPr>
        <w:t xml:space="preserve">Стороны несут ответственность за действия всех своих сотрудников, приведшие к разглашению Конфиденциальной информации третьим лицам даже в случае их увольнения. В случае разглашения Конфиденциальной информации третьим лицам Принимающей </w:t>
      </w:r>
      <w:r w:rsidR="009C7A9A">
        <w:rPr>
          <w:rFonts w:ascii="Times New Roman" w:hAnsi="Times New Roman" w:cs="Times New Roman"/>
          <w:sz w:val="24"/>
          <w:szCs w:val="24"/>
        </w:rPr>
        <w:t>С</w:t>
      </w:r>
      <w:r w:rsidR="003102DC" w:rsidRPr="00F33827">
        <w:rPr>
          <w:rFonts w:ascii="Times New Roman" w:hAnsi="Times New Roman" w:cs="Times New Roman"/>
          <w:sz w:val="24"/>
          <w:szCs w:val="24"/>
        </w:rPr>
        <w:t>тороной без получения письменного разрешения на такое разглашение Стороны несут ответственность в соответствии с законодательством.</w:t>
      </w:r>
      <w:r w:rsidR="00BB5282">
        <w:rPr>
          <w:rFonts w:ascii="Times New Roman" w:hAnsi="Times New Roman" w:cs="Times New Roman"/>
          <w:sz w:val="24"/>
          <w:szCs w:val="24"/>
        </w:rPr>
        <w:t xml:space="preserve"> </w:t>
      </w:r>
      <w:r w:rsidR="00BB5282" w:rsidRPr="006C6ACB">
        <w:rPr>
          <w:rFonts w:ascii="Times New Roman" w:hAnsi="Times New Roman" w:cs="Times New Roman"/>
          <w:sz w:val="24"/>
          <w:szCs w:val="24"/>
        </w:rPr>
        <w:t>Принимающая Сторона с учетом разумной необходимости вправе передавать конфиденциальную информацию Передающей Стороны без предварительного письменного согласия Передающей Стороны своим сотрудникам (включая, работников Принимающей Стороны, физических лиц, работающих на Принимающую Сторону по гражданско-правовым договорам, работников аффилированных лиц Принимающей Стороны, привлеченных к исполнению совместных договоров (проектов) Сторон настоящего Соглашения), агентам и консультантам, которым такая информация необходима для выполнения трудовых (служебных) обязанностей в целях, предусмотренных настоящим Соглашением</w:t>
      </w:r>
      <w:r w:rsidR="003B646E">
        <w:rPr>
          <w:rFonts w:ascii="Times New Roman" w:hAnsi="Times New Roman" w:cs="Times New Roman"/>
          <w:sz w:val="24"/>
          <w:szCs w:val="24"/>
        </w:rPr>
        <w:t>.</w:t>
      </w:r>
    </w:p>
    <w:p w:rsidR="002A4C44" w:rsidRPr="00C42FB7" w:rsidRDefault="00471450" w:rsidP="00ED1FD9">
      <w:pPr>
        <w:pStyle w:val="2"/>
        <w:spacing w:after="240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bookmarkStart w:id="9" w:name="_Toc222222133"/>
      <w:r>
        <w:rPr>
          <w:rFonts w:ascii="Times New Roman" w:hAnsi="Times New Roman" w:cs="Times New Roman"/>
          <w:i w:val="0"/>
          <w:sz w:val="24"/>
          <w:szCs w:val="24"/>
        </w:rPr>
        <w:t>9</w:t>
      </w:r>
      <w:r w:rsidR="00AC4FE3" w:rsidRPr="00C42FB7">
        <w:rPr>
          <w:rFonts w:ascii="Times New Roman" w:hAnsi="Times New Roman" w:cs="Times New Roman"/>
          <w:i w:val="0"/>
          <w:sz w:val="24"/>
          <w:szCs w:val="24"/>
        </w:rPr>
        <w:t>.</w:t>
      </w:r>
      <w:r w:rsidR="00AC4FE3" w:rsidRPr="00C42FB7">
        <w:rPr>
          <w:rFonts w:ascii="Times New Roman" w:hAnsi="Times New Roman" w:cs="Times New Roman"/>
          <w:i w:val="0"/>
          <w:sz w:val="24"/>
          <w:szCs w:val="24"/>
        </w:rPr>
        <w:tab/>
      </w:r>
      <w:r w:rsidR="00D762E9" w:rsidRPr="00C42FB7">
        <w:rPr>
          <w:rFonts w:ascii="Times New Roman" w:hAnsi="Times New Roman" w:cs="Times New Roman"/>
          <w:i w:val="0"/>
          <w:sz w:val="24"/>
          <w:szCs w:val="24"/>
        </w:rPr>
        <w:t>П</w:t>
      </w:r>
      <w:r w:rsidR="00D73DA8">
        <w:rPr>
          <w:rFonts w:ascii="Times New Roman" w:hAnsi="Times New Roman" w:cs="Times New Roman"/>
          <w:i w:val="0"/>
          <w:sz w:val="24"/>
          <w:szCs w:val="24"/>
        </w:rPr>
        <w:t>ОРЯДОК</w:t>
      </w:r>
      <w:r w:rsidR="00D762E9" w:rsidRPr="00C42FB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73DA8">
        <w:rPr>
          <w:rFonts w:ascii="Times New Roman" w:hAnsi="Times New Roman" w:cs="Times New Roman"/>
          <w:i w:val="0"/>
          <w:sz w:val="24"/>
          <w:szCs w:val="24"/>
        </w:rPr>
        <w:t>РАЗРЕШЕНИЯ СПОРОВ</w:t>
      </w:r>
      <w:bookmarkEnd w:id="9"/>
    </w:p>
    <w:p w:rsidR="004652C8" w:rsidRPr="004652C8" w:rsidRDefault="00471450" w:rsidP="00ED1F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C0DE9">
        <w:rPr>
          <w:rFonts w:ascii="Times New Roman" w:hAnsi="Times New Roman" w:cs="Times New Roman"/>
          <w:sz w:val="24"/>
          <w:szCs w:val="24"/>
        </w:rPr>
        <w:t>.1.</w:t>
      </w:r>
      <w:r w:rsidR="00C86FD3">
        <w:rPr>
          <w:rFonts w:ascii="Times New Roman" w:hAnsi="Times New Roman" w:cs="Times New Roman"/>
          <w:sz w:val="24"/>
          <w:szCs w:val="24"/>
        </w:rPr>
        <w:tab/>
      </w:r>
      <w:r w:rsidR="00E4426E" w:rsidRPr="009A44F6">
        <w:rPr>
          <w:rFonts w:ascii="Times New Roman" w:eastAsia="Calibri" w:hAnsi="Times New Roman" w:cs="Times New Roman"/>
          <w:sz w:val="24"/>
          <w:szCs w:val="24"/>
        </w:rPr>
        <w:t>Все споры, вытекающие из настоящ</w:t>
      </w:r>
      <w:r w:rsidR="006A5F6D">
        <w:rPr>
          <w:rFonts w:ascii="Times New Roman" w:eastAsia="Calibri" w:hAnsi="Times New Roman" w:cs="Times New Roman"/>
          <w:sz w:val="24"/>
          <w:szCs w:val="24"/>
        </w:rPr>
        <w:t>их</w:t>
      </w:r>
      <w:r w:rsidR="00E4426E" w:rsidRPr="009A44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5F6D">
        <w:rPr>
          <w:rFonts w:ascii="Times New Roman" w:eastAsia="Calibri" w:hAnsi="Times New Roman" w:cs="Times New Roman"/>
          <w:sz w:val="24"/>
          <w:szCs w:val="24"/>
        </w:rPr>
        <w:t>Условий</w:t>
      </w:r>
      <w:r w:rsidR="002D50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426E" w:rsidRPr="009A44F6">
        <w:rPr>
          <w:rFonts w:ascii="Times New Roman" w:eastAsia="Calibri" w:hAnsi="Times New Roman" w:cs="Times New Roman"/>
          <w:sz w:val="24"/>
          <w:szCs w:val="24"/>
        </w:rPr>
        <w:t xml:space="preserve">или связанные с ним, в том числе касающиеся </w:t>
      </w:r>
      <w:r w:rsidR="006A5F6D">
        <w:rPr>
          <w:rFonts w:ascii="Times New Roman" w:eastAsia="Calibri" w:hAnsi="Times New Roman" w:cs="Times New Roman"/>
          <w:sz w:val="24"/>
          <w:szCs w:val="24"/>
        </w:rPr>
        <w:t>их</w:t>
      </w:r>
      <w:r w:rsidR="00E4426E" w:rsidRPr="009A44F6">
        <w:rPr>
          <w:rFonts w:ascii="Times New Roman" w:eastAsia="Calibri" w:hAnsi="Times New Roman" w:cs="Times New Roman"/>
          <w:sz w:val="24"/>
          <w:szCs w:val="24"/>
        </w:rPr>
        <w:t xml:space="preserve"> изменени</w:t>
      </w:r>
      <w:r w:rsidR="006A5F6D">
        <w:rPr>
          <w:rFonts w:ascii="Times New Roman" w:eastAsia="Calibri" w:hAnsi="Times New Roman" w:cs="Times New Roman"/>
          <w:sz w:val="24"/>
          <w:szCs w:val="24"/>
        </w:rPr>
        <w:t>й</w:t>
      </w:r>
      <w:r w:rsidR="00E4426E" w:rsidRPr="009A44F6">
        <w:rPr>
          <w:rFonts w:ascii="Times New Roman" w:eastAsia="Calibri" w:hAnsi="Times New Roman" w:cs="Times New Roman"/>
          <w:sz w:val="24"/>
          <w:szCs w:val="24"/>
        </w:rPr>
        <w:t>, исполнени</w:t>
      </w:r>
      <w:r w:rsidR="006A5F6D">
        <w:rPr>
          <w:rFonts w:ascii="Times New Roman" w:eastAsia="Calibri" w:hAnsi="Times New Roman" w:cs="Times New Roman"/>
          <w:sz w:val="24"/>
          <w:szCs w:val="24"/>
        </w:rPr>
        <w:t>й</w:t>
      </w:r>
      <w:r w:rsidR="00E4426E" w:rsidRPr="009A44F6">
        <w:rPr>
          <w:rFonts w:ascii="Times New Roman" w:eastAsia="Calibri" w:hAnsi="Times New Roman" w:cs="Times New Roman"/>
          <w:sz w:val="24"/>
          <w:szCs w:val="24"/>
        </w:rPr>
        <w:t>, прекращени</w:t>
      </w:r>
      <w:r w:rsidR="006A5F6D">
        <w:rPr>
          <w:rFonts w:ascii="Times New Roman" w:eastAsia="Calibri" w:hAnsi="Times New Roman" w:cs="Times New Roman"/>
          <w:sz w:val="24"/>
          <w:szCs w:val="24"/>
        </w:rPr>
        <w:t>й</w:t>
      </w:r>
      <w:r w:rsidR="00E4426E" w:rsidRPr="009A44F6">
        <w:rPr>
          <w:rFonts w:ascii="Times New Roman" w:eastAsia="Calibri" w:hAnsi="Times New Roman" w:cs="Times New Roman"/>
          <w:sz w:val="24"/>
          <w:szCs w:val="24"/>
        </w:rPr>
        <w:t xml:space="preserve"> или недействительности, Стороны решают путем переговоров. В случае невозможности решить спор путем переговоров Стороны по истечении 7 (</w:t>
      </w:r>
      <w:r w:rsidR="00296DBE">
        <w:rPr>
          <w:rFonts w:ascii="Times New Roman" w:eastAsia="Calibri" w:hAnsi="Times New Roman" w:cs="Times New Roman"/>
          <w:sz w:val="24"/>
          <w:szCs w:val="24"/>
        </w:rPr>
        <w:t>с</w:t>
      </w:r>
      <w:r w:rsidR="00E4426E" w:rsidRPr="009A44F6">
        <w:rPr>
          <w:rFonts w:ascii="Times New Roman" w:eastAsia="Calibri" w:hAnsi="Times New Roman" w:cs="Times New Roman"/>
          <w:sz w:val="24"/>
          <w:szCs w:val="24"/>
        </w:rPr>
        <w:t>еми) календарных дней со дня направления какой-либо из Сторон первой претензии (требования) другой Стороне в рамках досудебного урегулирования спора передают его на рассмотрение Арбитражного суда г. Москвы</w:t>
      </w:r>
      <w:r w:rsidR="006A5F6D" w:rsidRPr="006A5F6D">
        <w:rPr>
          <w:rFonts w:ascii="Times New Roman" w:hAnsi="Times New Roman" w:cs="Times New Roman"/>
          <w:sz w:val="24"/>
          <w:szCs w:val="24"/>
        </w:rPr>
        <w:t xml:space="preserve"> </w:t>
      </w:r>
      <w:r w:rsidR="006A5F6D" w:rsidRPr="006A5F6D">
        <w:rPr>
          <w:rFonts w:ascii="Times New Roman" w:eastAsia="Calibri" w:hAnsi="Times New Roman" w:cs="Times New Roman"/>
          <w:sz w:val="24"/>
          <w:szCs w:val="24"/>
        </w:rPr>
        <w:t>в соответствии с действующим законодательством Российской Федерации</w:t>
      </w:r>
      <w:r w:rsidR="00E4426E" w:rsidRPr="009A44F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A4C44" w:rsidRPr="00C42FB7" w:rsidRDefault="00471450" w:rsidP="00ED1FD9">
      <w:pPr>
        <w:pStyle w:val="2"/>
        <w:spacing w:after="240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bookmarkStart w:id="10" w:name="_Toc222222134"/>
      <w:r>
        <w:rPr>
          <w:rFonts w:ascii="Times New Roman" w:hAnsi="Times New Roman" w:cs="Times New Roman"/>
          <w:i w:val="0"/>
          <w:sz w:val="24"/>
          <w:szCs w:val="24"/>
        </w:rPr>
        <w:t>10</w:t>
      </w:r>
      <w:r w:rsidR="00C86FD3" w:rsidRPr="00C42FB7">
        <w:rPr>
          <w:rFonts w:ascii="Times New Roman" w:hAnsi="Times New Roman" w:cs="Times New Roman"/>
          <w:i w:val="0"/>
          <w:sz w:val="24"/>
          <w:szCs w:val="24"/>
        </w:rPr>
        <w:t>.</w:t>
      </w:r>
      <w:r w:rsidR="00C86FD3" w:rsidRPr="00C42FB7">
        <w:rPr>
          <w:rFonts w:ascii="Times New Roman" w:hAnsi="Times New Roman" w:cs="Times New Roman"/>
          <w:i w:val="0"/>
          <w:sz w:val="24"/>
          <w:szCs w:val="24"/>
        </w:rPr>
        <w:tab/>
      </w:r>
      <w:r w:rsidR="00D762E9" w:rsidRPr="00C42FB7">
        <w:rPr>
          <w:rFonts w:ascii="Times New Roman" w:hAnsi="Times New Roman" w:cs="Times New Roman"/>
          <w:i w:val="0"/>
          <w:sz w:val="24"/>
          <w:szCs w:val="24"/>
        </w:rPr>
        <w:t>С</w:t>
      </w:r>
      <w:r w:rsidR="00D73DA8">
        <w:rPr>
          <w:rFonts w:ascii="Times New Roman" w:hAnsi="Times New Roman" w:cs="Times New Roman"/>
          <w:i w:val="0"/>
          <w:sz w:val="24"/>
          <w:szCs w:val="24"/>
        </w:rPr>
        <w:t>РОК</w:t>
      </w:r>
      <w:r w:rsidR="00D762E9" w:rsidRPr="00C42FB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73DA8">
        <w:rPr>
          <w:rFonts w:ascii="Times New Roman" w:hAnsi="Times New Roman" w:cs="Times New Roman"/>
          <w:i w:val="0"/>
          <w:sz w:val="24"/>
          <w:szCs w:val="24"/>
        </w:rPr>
        <w:t>ДЕЙСТВИЯ</w:t>
      </w:r>
      <w:r w:rsidR="00D762E9" w:rsidRPr="00C42FB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7A9A">
        <w:rPr>
          <w:rFonts w:ascii="Times New Roman" w:hAnsi="Times New Roman" w:cs="Times New Roman"/>
          <w:i w:val="0"/>
          <w:sz w:val="24"/>
          <w:szCs w:val="24"/>
        </w:rPr>
        <w:t>СОГЛАШЕНИЯ</w:t>
      </w:r>
      <w:r w:rsidR="00D73DA8">
        <w:rPr>
          <w:rFonts w:ascii="Times New Roman" w:hAnsi="Times New Roman" w:cs="Times New Roman"/>
          <w:i w:val="0"/>
          <w:sz w:val="24"/>
          <w:szCs w:val="24"/>
        </w:rPr>
        <w:t>, ПОРЯДОК ЕГО ИЗМЕНЕНИЯ И РАСТОРЖЕНИЯ</w:t>
      </w:r>
      <w:bookmarkEnd w:id="10"/>
      <w:r w:rsidR="00C00A1C" w:rsidRPr="00C42FB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D762E9" w:rsidRDefault="00471450" w:rsidP="00ED1FD9">
      <w:pPr>
        <w:pStyle w:val="ConsPlusNormal"/>
        <w:widowControl/>
        <w:tabs>
          <w:tab w:val="left" w:pos="1418"/>
        </w:tabs>
        <w:ind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C0DE9">
        <w:rPr>
          <w:rFonts w:ascii="Times New Roman" w:hAnsi="Times New Roman" w:cs="Times New Roman"/>
          <w:sz w:val="24"/>
          <w:szCs w:val="24"/>
        </w:rPr>
        <w:t>.1.</w:t>
      </w:r>
      <w:r w:rsidR="0066697D">
        <w:rPr>
          <w:rFonts w:ascii="Times New Roman" w:hAnsi="Times New Roman" w:cs="Times New Roman"/>
          <w:sz w:val="24"/>
          <w:szCs w:val="24"/>
        </w:rPr>
        <w:tab/>
      </w:r>
      <w:r w:rsidR="006A5F6D" w:rsidRPr="006A5F6D">
        <w:rPr>
          <w:rFonts w:ascii="Times New Roman" w:hAnsi="Times New Roman" w:cs="Times New Roman"/>
          <w:sz w:val="24"/>
          <w:szCs w:val="24"/>
        </w:rPr>
        <w:t>Настоящ</w:t>
      </w:r>
      <w:r w:rsidR="009C7A9A">
        <w:rPr>
          <w:rFonts w:ascii="Times New Roman" w:hAnsi="Times New Roman" w:cs="Times New Roman"/>
          <w:sz w:val="24"/>
          <w:szCs w:val="24"/>
        </w:rPr>
        <w:t>ее</w:t>
      </w:r>
      <w:r w:rsidR="006A5F6D" w:rsidRPr="006A5F6D">
        <w:rPr>
          <w:rFonts w:ascii="Times New Roman" w:hAnsi="Times New Roman" w:cs="Times New Roman"/>
          <w:sz w:val="24"/>
          <w:szCs w:val="24"/>
        </w:rPr>
        <w:t xml:space="preserve"> </w:t>
      </w:r>
      <w:r w:rsidR="009C7A9A">
        <w:rPr>
          <w:rFonts w:ascii="Times New Roman" w:hAnsi="Times New Roman" w:cs="Times New Roman"/>
          <w:sz w:val="24"/>
          <w:szCs w:val="24"/>
        </w:rPr>
        <w:t>Соглашение</w:t>
      </w:r>
      <w:r w:rsidR="006A5F6D" w:rsidRPr="006A5F6D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заключения Сторонами и действует до выполнения Сторонами своих обязательств</w:t>
      </w:r>
      <w:r w:rsidR="006A5F6D">
        <w:rPr>
          <w:rFonts w:ascii="Times New Roman" w:eastAsia="SimSun" w:hAnsi="Times New Roman" w:cs="Times New Roman"/>
          <w:color w:val="000000"/>
          <w:sz w:val="24"/>
          <w:szCs w:val="24"/>
        </w:rPr>
        <w:t>.</w:t>
      </w:r>
      <w:r w:rsidR="00902816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Настоящее соглашение может быть заключено бессрочно или </w:t>
      </w:r>
      <w:r w:rsidR="00902816" w:rsidRPr="00902816">
        <w:rPr>
          <w:rFonts w:ascii="Times New Roman" w:eastAsia="SimSun" w:hAnsi="Times New Roman" w:cs="Times New Roman"/>
          <w:color w:val="000000"/>
          <w:sz w:val="24"/>
          <w:szCs w:val="24"/>
        </w:rPr>
        <w:t>на</w:t>
      </w:r>
      <w:r w:rsidR="008315BC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срок в соответствии с условиями, указанными</w:t>
      </w:r>
      <w:r w:rsidR="00902816" w:rsidRPr="00902816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в Заявлении (Приложение №1 к настоящим Условиям).</w:t>
      </w:r>
    </w:p>
    <w:p w:rsidR="00DB76A6" w:rsidRDefault="00471450" w:rsidP="00ED1FD9">
      <w:pPr>
        <w:pStyle w:val="ConsPlusNormal"/>
        <w:widowControl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F386D">
        <w:rPr>
          <w:rFonts w:ascii="Times New Roman" w:hAnsi="Times New Roman" w:cs="Times New Roman"/>
          <w:sz w:val="24"/>
          <w:szCs w:val="24"/>
        </w:rPr>
        <w:t>.2.</w:t>
      </w:r>
      <w:r w:rsidR="006F386D">
        <w:rPr>
          <w:rFonts w:ascii="Times New Roman" w:hAnsi="Times New Roman" w:cs="Times New Roman"/>
          <w:sz w:val="24"/>
          <w:szCs w:val="24"/>
        </w:rPr>
        <w:tab/>
      </w:r>
      <w:r w:rsidR="00CE4C2A" w:rsidRPr="00CE4C2A">
        <w:rPr>
          <w:rFonts w:ascii="Times New Roman" w:hAnsi="Times New Roman" w:cs="Times New Roman"/>
          <w:sz w:val="24"/>
          <w:szCs w:val="24"/>
        </w:rPr>
        <w:t xml:space="preserve">Действие настоящего Соглашения может быть прекращено по инициативе одной из Сторон с предварительным уведомлением другой Стороны не позднее, </w:t>
      </w:r>
      <w:r w:rsidR="00CE4C2A" w:rsidRPr="00573CA5">
        <w:rPr>
          <w:rFonts w:ascii="Times New Roman" w:hAnsi="Times New Roman" w:cs="Times New Roman"/>
          <w:sz w:val="22"/>
          <w:szCs w:val="22"/>
        </w:rPr>
        <w:t>чем за 3 (три</w:t>
      </w:r>
      <w:r w:rsidR="00CE4C2A" w:rsidRPr="00573CA5">
        <w:rPr>
          <w:rFonts w:ascii="Times New Roman" w:hAnsi="Times New Roman" w:cs="Times New Roman"/>
          <w:sz w:val="24"/>
          <w:szCs w:val="24"/>
        </w:rPr>
        <w:t>) рабочих</w:t>
      </w:r>
      <w:r w:rsidR="00CE4C2A" w:rsidRPr="00CE4C2A">
        <w:rPr>
          <w:rFonts w:ascii="Times New Roman" w:hAnsi="Times New Roman" w:cs="Times New Roman"/>
          <w:sz w:val="24"/>
          <w:szCs w:val="24"/>
        </w:rPr>
        <w:t xml:space="preserve"> дня, но не ранее завершения расчетов по заключенным Депозитным сделкам</w:t>
      </w:r>
      <w:r w:rsidR="00CE4C2A">
        <w:rPr>
          <w:rFonts w:ascii="Times New Roman" w:hAnsi="Times New Roman" w:cs="Times New Roman"/>
          <w:sz w:val="24"/>
          <w:szCs w:val="24"/>
        </w:rPr>
        <w:t>.</w:t>
      </w:r>
    </w:p>
    <w:p w:rsidR="00CE4C2A" w:rsidRPr="00C42FB7" w:rsidRDefault="00FE7291" w:rsidP="00ED1FD9">
      <w:pPr>
        <w:pStyle w:val="ConsPlusNormal"/>
        <w:widowControl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Клиент</w:t>
      </w:r>
      <w:r w:rsidR="00CE4C2A">
        <w:rPr>
          <w:rFonts w:ascii="Times New Roman" w:hAnsi="Times New Roman" w:cs="Times New Roman"/>
          <w:sz w:val="24"/>
          <w:szCs w:val="24"/>
        </w:rPr>
        <w:t xml:space="preserve"> вправе р</w:t>
      </w:r>
      <w:r w:rsidR="005A70D4" w:rsidRPr="00C42FB7">
        <w:rPr>
          <w:rFonts w:ascii="Times New Roman" w:hAnsi="Times New Roman" w:cs="Times New Roman"/>
          <w:bCs/>
          <w:sz w:val="24"/>
          <w:szCs w:val="24"/>
        </w:rPr>
        <w:t xml:space="preserve">асторгнуть </w:t>
      </w:r>
      <w:r w:rsidR="009C7A9A">
        <w:rPr>
          <w:rFonts w:ascii="Times New Roman" w:hAnsi="Times New Roman" w:cs="Times New Roman"/>
          <w:bCs/>
          <w:sz w:val="24"/>
          <w:szCs w:val="24"/>
        </w:rPr>
        <w:t>Соглашение</w:t>
      </w:r>
      <w:r w:rsidR="005A70D4" w:rsidRPr="00C42FB7">
        <w:rPr>
          <w:rFonts w:ascii="Times New Roman" w:hAnsi="Times New Roman" w:cs="Times New Roman"/>
          <w:bCs/>
          <w:sz w:val="24"/>
          <w:szCs w:val="24"/>
        </w:rPr>
        <w:t xml:space="preserve"> предоставив в Банк Заявление на досрочное расторжение </w:t>
      </w:r>
      <w:r w:rsidR="009C7A9A">
        <w:rPr>
          <w:rFonts w:ascii="Times New Roman" w:hAnsi="Times New Roman" w:cs="Times New Roman"/>
          <w:bCs/>
          <w:sz w:val="24"/>
          <w:szCs w:val="24"/>
        </w:rPr>
        <w:t>Соглашения</w:t>
      </w:r>
      <w:r w:rsidR="005A70D4" w:rsidRPr="00C42FB7">
        <w:rPr>
          <w:rFonts w:ascii="Times New Roman" w:hAnsi="Times New Roman" w:cs="Times New Roman"/>
          <w:bCs/>
          <w:sz w:val="24"/>
          <w:szCs w:val="24"/>
        </w:rPr>
        <w:t xml:space="preserve"> как по форме Приложения №2 к настоящим Условиям, так и в свободной форме при наличии четко</w:t>
      </w:r>
      <w:r w:rsidR="005A70D4" w:rsidRPr="00C42FB7">
        <w:rPr>
          <w:rFonts w:ascii="Times New Roman" w:hAnsi="Times New Roman" w:cs="Times New Roman"/>
          <w:sz w:val="24"/>
          <w:szCs w:val="24"/>
        </w:rPr>
        <w:t xml:space="preserve"> </w:t>
      </w:r>
      <w:r w:rsidR="005A70D4" w:rsidRPr="00C42FB7">
        <w:rPr>
          <w:rFonts w:ascii="Times New Roman" w:hAnsi="Times New Roman" w:cs="Times New Roman"/>
          <w:bCs/>
          <w:sz w:val="24"/>
          <w:szCs w:val="24"/>
        </w:rPr>
        <w:t xml:space="preserve">сформулированного волеизъявления </w:t>
      </w:r>
      <w:r>
        <w:rPr>
          <w:rFonts w:ascii="Times New Roman" w:hAnsi="Times New Roman" w:cs="Times New Roman"/>
          <w:bCs/>
          <w:sz w:val="24"/>
          <w:szCs w:val="24"/>
        </w:rPr>
        <w:t>Клиента</w:t>
      </w:r>
      <w:r w:rsidR="005A70D4" w:rsidRPr="00C42FB7">
        <w:rPr>
          <w:rFonts w:ascii="Times New Roman" w:hAnsi="Times New Roman" w:cs="Times New Roman"/>
          <w:bCs/>
          <w:sz w:val="24"/>
          <w:szCs w:val="24"/>
        </w:rPr>
        <w:t xml:space="preserve"> с учетом всех сведений, указанных в Заявлении на досрочное расторжение </w:t>
      </w:r>
      <w:r w:rsidR="009C7A9A">
        <w:rPr>
          <w:rFonts w:ascii="Times New Roman" w:hAnsi="Times New Roman" w:cs="Times New Roman"/>
          <w:bCs/>
          <w:sz w:val="24"/>
          <w:szCs w:val="24"/>
        </w:rPr>
        <w:t>Соглашения</w:t>
      </w:r>
      <w:r w:rsidR="005A70D4" w:rsidRPr="00C42FB7">
        <w:rPr>
          <w:rFonts w:ascii="Times New Roman" w:hAnsi="Times New Roman" w:cs="Times New Roman"/>
          <w:bCs/>
          <w:sz w:val="24"/>
          <w:szCs w:val="24"/>
        </w:rPr>
        <w:t xml:space="preserve"> по форме Приложения №</w:t>
      </w:r>
      <w:r w:rsidR="005A70D4">
        <w:rPr>
          <w:rFonts w:ascii="Times New Roman" w:hAnsi="Times New Roman" w:cs="Times New Roman"/>
          <w:bCs/>
          <w:sz w:val="24"/>
          <w:szCs w:val="24"/>
        </w:rPr>
        <w:t xml:space="preserve">2 к </w:t>
      </w:r>
      <w:r w:rsidR="005A70D4" w:rsidRPr="00C42FB7">
        <w:rPr>
          <w:rFonts w:ascii="Times New Roman" w:hAnsi="Times New Roman" w:cs="Times New Roman"/>
          <w:bCs/>
          <w:sz w:val="24"/>
          <w:szCs w:val="24"/>
        </w:rPr>
        <w:t>настоящим Условиям</w:t>
      </w:r>
      <w:r w:rsidR="00A37478" w:rsidRPr="00C42FB7">
        <w:rPr>
          <w:rFonts w:ascii="Times New Roman" w:hAnsi="Times New Roman" w:cs="Times New Roman"/>
          <w:sz w:val="24"/>
          <w:szCs w:val="24"/>
        </w:rPr>
        <w:t>.</w:t>
      </w:r>
    </w:p>
    <w:p w:rsidR="0029598B" w:rsidRPr="00C42FB7" w:rsidRDefault="00471450" w:rsidP="00ED1FD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6697D">
        <w:rPr>
          <w:rFonts w:ascii="Times New Roman" w:hAnsi="Times New Roman" w:cs="Times New Roman"/>
          <w:sz w:val="24"/>
          <w:szCs w:val="24"/>
        </w:rPr>
        <w:t>.</w:t>
      </w:r>
      <w:r w:rsidR="00CE4C2A">
        <w:rPr>
          <w:rFonts w:ascii="Times New Roman" w:hAnsi="Times New Roman" w:cs="Times New Roman"/>
          <w:sz w:val="24"/>
          <w:szCs w:val="24"/>
        </w:rPr>
        <w:t>3</w:t>
      </w:r>
      <w:r w:rsidR="0066697D">
        <w:rPr>
          <w:rFonts w:ascii="Times New Roman" w:hAnsi="Times New Roman" w:cs="Times New Roman"/>
          <w:sz w:val="24"/>
          <w:szCs w:val="24"/>
        </w:rPr>
        <w:t>.</w:t>
      </w:r>
      <w:r w:rsidR="0066697D">
        <w:rPr>
          <w:rFonts w:ascii="Times New Roman" w:hAnsi="Times New Roman" w:cs="Times New Roman"/>
          <w:sz w:val="24"/>
          <w:szCs w:val="24"/>
        </w:rPr>
        <w:tab/>
      </w:r>
      <w:r w:rsidR="0045243C" w:rsidRPr="0045243C">
        <w:rPr>
          <w:rFonts w:ascii="Times New Roman" w:hAnsi="Times New Roman" w:cs="Times New Roman"/>
          <w:sz w:val="24"/>
          <w:szCs w:val="24"/>
        </w:rPr>
        <w:t xml:space="preserve">Банк вправе в одностороннем внесудебном порядке вносить изменения в </w:t>
      </w:r>
      <w:r w:rsidR="00A37478">
        <w:rPr>
          <w:rFonts w:ascii="Times New Roman" w:hAnsi="Times New Roman" w:cs="Times New Roman"/>
          <w:sz w:val="24"/>
          <w:szCs w:val="24"/>
        </w:rPr>
        <w:t>настоящие Условия</w:t>
      </w:r>
      <w:r w:rsidR="0045243C" w:rsidRPr="0045243C">
        <w:rPr>
          <w:rFonts w:ascii="Times New Roman" w:hAnsi="Times New Roman" w:cs="Times New Roman"/>
          <w:sz w:val="24"/>
          <w:szCs w:val="24"/>
        </w:rPr>
        <w:t xml:space="preserve">, в Приложения к </w:t>
      </w:r>
      <w:r w:rsidR="00A37478">
        <w:rPr>
          <w:rFonts w:ascii="Times New Roman" w:hAnsi="Times New Roman" w:cs="Times New Roman"/>
          <w:sz w:val="24"/>
          <w:szCs w:val="24"/>
        </w:rPr>
        <w:t>настоящим Условиям</w:t>
      </w:r>
      <w:r w:rsidR="0045243C" w:rsidRPr="0045243C">
        <w:rPr>
          <w:rFonts w:ascii="Times New Roman" w:hAnsi="Times New Roman" w:cs="Times New Roman"/>
          <w:sz w:val="24"/>
          <w:szCs w:val="24"/>
        </w:rPr>
        <w:t>, а также в Тарифы</w:t>
      </w:r>
      <w:r w:rsidR="0045243C">
        <w:rPr>
          <w:rFonts w:ascii="Times New Roman" w:hAnsi="Times New Roman" w:cs="Times New Roman"/>
          <w:sz w:val="24"/>
          <w:szCs w:val="24"/>
        </w:rPr>
        <w:t xml:space="preserve"> с предварительным уведомлением </w:t>
      </w:r>
      <w:r w:rsidR="00FE7291">
        <w:rPr>
          <w:rFonts w:ascii="Times New Roman" w:hAnsi="Times New Roman" w:cs="Times New Roman"/>
          <w:sz w:val="24"/>
          <w:szCs w:val="24"/>
        </w:rPr>
        <w:t>Клиент</w:t>
      </w:r>
      <w:r w:rsidR="0045243C">
        <w:rPr>
          <w:rFonts w:ascii="Times New Roman" w:hAnsi="Times New Roman" w:cs="Times New Roman"/>
          <w:sz w:val="24"/>
          <w:szCs w:val="24"/>
        </w:rPr>
        <w:t>а</w:t>
      </w:r>
      <w:r w:rsidR="0045243C" w:rsidRPr="0045243C">
        <w:rPr>
          <w:rFonts w:ascii="Times New Roman" w:hAnsi="Times New Roman" w:cs="Times New Roman"/>
          <w:sz w:val="24"/>
          <w:szCs w:val="24"/>
        </w:rPr>
        <w:t xml:space="preserve"> не менее чем за 2 (</w:t>
      </w:r>
      <w:r w:rsidR="00296DBE">
        <w:rPr>
          <w:rFonts w:ascii="Times New Roman" w:hAnsi="Times New Roman" w:cs="Times New Roman"/>
          <w:sz w:val="24"/>
          <w:szCs w:val="24"/>
        </w:rPr>
        <w:t>д</w:t>
      </w:r>
      <w:r w:rsidR="0045243C" w:rsidRPr="0045243C">
        <w:rPr>
          <w:rFonts w:ascii="Times New Roman" w:hAnsi="Times New Roman" w:cs="Times New Roman"/>
          <w:sz w:val="24"/>
          <w:szCs w:val="24"/>
        </w:rPr>
        <w:t xml:space="preserve">ва) рабочих дня до введения их в действие путем размещения </w:t>
      </w:r>
      <w:r w:rsidR="00A37478">
        <w:rPr>
          <w:rFonts w:ascii="Times New Roman" w:hAnsi="Times New Roman" w:cs="Times New Roman"/>
          <w:sz w:val="24"/>
          <w:szCs w:val="24"/>
        </w:rPr>
        <w:t>Условий</w:t>
      </w:r>
      <w:r w:rsidR="0045243C" w:rsidRPr="0045243C">
        <w:rPr>
          <w:rFonts w:ascii="Times New Roman" w:hAnsi="Times New Roman" w:cs="Times New Roman"/>
          <w:sz w:val="24"/>
          <w:szCs w:val="24"/>
        </w:rPr>
        <w:t xml:space="preserve"> и Тарифов на сайте Банка</w:t>
      </w:r>
      <w:r w:rsidR="00702472">
        <w:rPr>
          <w:rFonts w:ascii="Times New Roman" w:hAnsi="Times New Roman" w:cs="Times New Roman"/>
          <w:sz w:val="24"/>
          <w:szCs w:val="24"/>
        </w:rPr>
        <w:t xml:space="preserve"> в сети </w:t>
      </w:r>
      <w:r w:rsidR="00702472" w:rsidRPr="00702472">
        <w:rPr>
          <w:rFonts w:ascii="Times New Roman" w:hAnsi="Times New Roman" w:cs="Times New Roman"/>
          <w:sz w:val="24"/>
          <w:szCs w:val="24"/>
        </w:rPr>
        <w:t xml:space="preserve">Интернет по адресу </w:t>
      </w:r>
      <w:hyperlink r:id="rId9" w:history="1">
        <w:r w:rsidR="00702472" w:rsidRPr="00702472">
          <w:rPr>
            <w:rStyle w:val="af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702472" w:rsidRPr="00702472">
          <w:rPr>
            <w:rStyle w:val="af4"/>
            <w:rFonts w:ascii="Times New Roman" w:hAnsi="Times New Roman" w:cs="Times New Roman"/>
            <w:sz w:val="24"/>
            <w:szCs w:val="24"/>
          </w:rPr>
          <w:t>.sovcombank.ru</w:t>
        </w:r>
      </w:hyperlink>
      <w:r w:rsidR="0045243C" w:rsidRPr="0045243C">
        <w:rPr>
          <w:rFonts w:ascii="Times New Roman" w:hAnsi="Times New Roman" w:cs="Times New Roman"/>
          <w:sz w:val="24"/>
          <w:szCs w:val="24"/>
        </w:rPr>
        <w:t xml:space="preserve"> и/или путем направления сообщения в электронном виде по </w:t>
      </w:r>
      <w:r w:rsidR="009A143C">
        <w:rPr>
          <w:rFonts w:ascii="Times New Roman" w:hAnsi="Times New Roman" w:cs="Times New Roman"/>
          <w:sz w:val="24"/>
          <w:szCs w:val="24"/>
        </w:rPr>
        <w:t>С</w:t>
      </w:r>
      <w:r w:rsidR="0045243C" w:rsidRPr="0045243C">
        <w:rPr>
          <w:rFonts w:ascii="Times New Roman" w:hAnsi="Times New Roman" w:cs="Times New Roman"/>
          <w:sz w:val="24"/>
          <w:szCs w:val="24"/>
        </w:rPr>
        <w:t xml:space="preserve">истеме </w:t>
      </w:r>
      <w:r w:rsidR="009A143C">
        <w:rPr>
          <w:rFonts w:ascii="Times New Roman" w:hAnsi="Times New Roman" w:cs="Times New Roman"/>
          <w:sz w:val="24"/>
          <w:szCs w:val="24"/>
        </w:rPr>
        <w:t>ДБО</w:t>
      </w:r>
      <w:r w:rsidR="005A70D4">
        <w:rPr>
          <w:rFonts w:ascii="Times New Roman" w:hAnsi="Times New Roman" w:cs="Times New Roman"/>
          <w:sz w:val="24"/>
          <w:szCs w:val="24"/>
        </w:rPr>
        <w:t xml:space="preserve"> и/или</w:t>
      </w:r>
      <w:r w:rsidR="005A70D4" w:rsidRPr="005A70D4">
        <w:rPr>
          <w:rFonts w:ascii="Times New Roman" w:hAnsi="Times New Roman" w:cs="Times New Roman"/>
          <w:sz w:val="24"/>
          <w:szCs w:val="24"/>
        </w:rPr>
        <w:t xml:space="preserve"> на стендах в офисе Банка и/или иных обособленных и внутренних Структурных подразделениях Банка,</w:t>
      </w:r>
      <w:r w:rsidR="005A70D4">
        <w:rPr>
          <w:rFonts w:ascii="Times New Roman" w:hAnsi="Times New Roman" w:cs="Times New Roman"/>
          <w:sz w:val="24"/>
          <w:szCs w:val="24"/>
        </w:rPr>
        <w:t xml:space="preserve"> в местах, доступных для </w:t>
      </w:r>
      <w:r w:rsidR="00FE7291">
        <w:rPr>
          <w:rFonts w:ascii="Times New Roman" w:hAnsi="Times New Roman" w:cs="Times New Roman"/>
          <w:sz w:val="24"/>
          <w:szCs w:val="24"/>
        </w:rPr>
        <w:t>Клиент</w:t>
      </w:r>
      <w:r w:rsidR="005A70D4">
        <w:rPr>
          <w:rFonts w:ascii="Times New Roman" w:hAnsi="Times New Roman" w:cs="Times New Roman"/>
          <w:sz w:val="24"/>
          <w:szCs w:val="24"/>
        </w:rPr>
        <w:t>ов</w:t>
      </w:r>
      <w:r w:rsidR="0045243C">
        <w:rPr>
          <w:rFonts w:ascii="Times New Roman" w:hAnsi="Times New Roman" w:cs="Times New Roman"/>
          <w:sz w:val="24"/>
          <w:szCs w:val="24"/>
        </w:rPr>
        <w:t>.</w:t>
      </w:r>
      <w:r w:rsidR="005A70D4">
        <w:rPr>
          <w:rFonts w:ascii="Times New Roman" w:hAnsi="Times New Roman" w:cs="Times New Roman"/>
          <w:sz w:val="24"/>
          <w:szCs w:val="24"/>
        </w:rPr>
        <w:t xml:space="preserve"> </w:t>
      </w:r>
      <w:r w:rsidR="0029598B" w:rsidRPr="00C42FB7">
        <w:rPr>
          <w:rFonts w:ascii="Times New Roman" w:hAnsi="Times New Roman" w:cs="Times New Roman"/>
          <w:sz w:val="24"/>
          <w:szCs w:val="24"/>
        </w:rPr>
        <w:t>Изменения, вносимые Банком в настоящие Условия, считаются всту</w:t>
      </w:r>
      <w:r w:rsidR="00296DBE">
        <w:rPr>
          <w:rFonts w:ascii="Times New Roman" w:hAnsi="Times New Roman" w:cs="Times New Roman"/>
          <w:sz w:val="24"/>
          <w:szCs w:val="24"/>
        </w:rPr>
        <w:t>пившими в силу по истечении 2 (д</w:t>
      </w:r>
      <w:r w:rsidR="0029598B" w:rsidRPr="00C42FB7">
        <w:rPr>
          <w:rFonts w:ascii="Times New Roman" w:hAnsi="Times New Roman" w:cs="Times New Roman"/>
          <w:sz w:val="24"/>
          <w:szCs w:val="24"/>
        </w:rPr>
        <w:t xml:space="preserve">вух) рабочих дней с момента уведомления </w:t>
      </w:r>
      <w:r w:rsidR="00FE7291">
        <w:rPr>
          <w:rFonts w:ascii="Times New Roman" w:hAnsi="Times New Roman" w:cs="Times New Roman"/>
          <w:sz w:val="24"/>
          <w:szCs w:val="24"/>
        </w:rPr>
        <w:t>Клиент</w:t>
      </w:r>
      <w:r w:rsidR="0029598B">
        <w:rPr>
          <w:rFonts w:ascii="Times New Roman" w:hAnsi="Times New Roman" w:cs="Times New Roman"/>
          <w:sz w:val="24"/>
          <w:szCs w:val="24"/>
        </w:rPr>
        <w:t>ов</w:t>
      </w:r>
      <w:r w:rsidR="0029598B" w:rsidRPr="00C42F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0A1C" w:rsidRPr="00F33827" w:rsidRDefault="0029598B" w:rsidP="00ED1FD9">
      <w:pPr>
        <w:pStyle w:val="ConsPlusNormal"/>
        <w:widowControl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98B">
        <w:rPr>
          <w:rFonts w:ascii="Times New Roman" w:hAnsi="Times New Roman" w:cs="Times New Roman"/>
          <w:sz w:val="24"/>
          <w:szCs w:val="24"/>
        </w:rPr>
        <w:lastRenderedPageBreak/>
        <w:t xml:space="preserve">Уведомление Банком </w:t>
      </w:r>
      <w:r w:rsidR="00FE7291">
        <w:rPr>
          <w:rFonts w:ascii="Times New Roman" w:hAnsi="Times New Roman" w:cs="Times New Roman"/>
          <w:sz w:val="24"/>
          <w:szCs w:val="24"/>
        </w:rPr>
        <w:t>Клиент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9598B">
        <w:rPr>
          <w:rFonts w:ascii="Times New Roman" w:hAnsi="Times New Roman" w:cs="Times New Roman"/>
          <w:sz w:val="24"/>
          <w:szCs w:val="24"/>
        </w:rPr>
        <w:t xml:space="preserve"> не требует получения от </w:t>
      </w:r>
      <w:r w:rsidR="00FE7291">
        <w:rPr>
          <w:rFonts w:ascii="Times New Roman" w:hAnsi="Times New Roman" w:cs="Times New Roman"/>
          <w:sz w:val="24"/>
          <w:szCs w:val="24"/>
        </w:rPr>
        <w:t>Клиент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9598B">
        <w:rPr>
          <w:rFonts w:ascii="Times New Roman" w:hAnsi="Times New Roman" w:cs="Times New Roman"/>
          <w:sz w:val="24"/>
          <w:szCs w:val="24"/>
        </w:rPr>
        <w:t xml:space="preserve"> доказательств получения такого уведомления. </w:t>
      </w:r>
      <w:r w:rsidR="00FE7291">
        <w:rPr>
          <w:rFonts w:ascii="Times New Roman" w:hAnsi="Times New Roman" w:cs="Times New Roman"/>
          <w:sz w:val="24"/>
          <w:szCs w:val="24"/>
        </w:rPr>
        <w:t>Клиент</w:t>
      </w:r>
      <w:r w:rsidRPr="0029598B">
        <w:rPr>
          <w:rFonts w:ascii="Times New Roman" w:hAnsi="Times New Roman" w:cs="Times New Roman"/>
          <w:sz w:val="24"/>
          <w:szCs w:val="24"/>
        </w:rPr>
        <w:t xml:space="preserve"> не вправе ссылаться на незнание информации об изменении и/или дополнении настоящих Условий в случае неисполнения или ненадлежащего исполнения обязательств по Условиям.</w:t>
      </w:r>
      <w:r w:rsidR="004524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C44" w:rsidRPr="00C42FB7" w:rsidRDefault="003102DC" w:rsidP="00ED1FD9">
      <w:pPr>
        <w:pStyle w:val="2"/>
        <w:spacing w:after="240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bookmarkStart w:id="11" w:name="_Toc222222135"/>
      <w:r w:rsidRPr="00C42FB7">
        <w:rPr>
          <w:rFonts w:ascii="Times New Roman" w:hAnsi="Times New Roman" w:cs="Times New Roman"/>
          <w:i w:val="0"/>
          <w:sz w:val="24"/>
          <w:szCs w:val="24"/>
        </w:rPr>
        <w:t>1</w:t>
      </w:r>
      <w:r w:rsidR="00471450">
        <w:rPr>
          <w:rFonts w:ascii="Times New Roman" w:hAnsi="Times New Roman" w:cs="Times New Roman"/>
          <w:i w:val="0"/>
          <w:sz w:val="24"/>
          <w:szCs w:val="24"/>
        </w:rPr>
        <w:t>1</w:t>
      </w:r>
      <w:r w:rsidR="00387DDC" w:rsidRPr="00C42FB7">
        <w:rPr>
          <w:rFonts w:ascii="Times New Roman" w:hAnsi="Times New Roman" w:cs="Times New Roman"/>
          <w:i w:val="0"/>
          <w:sz w:val="24"/>
          <w:szCs w:val="24"/>
        </w:rPr>
        <w:t>.</w:t>
      </w:r>
      <w:r w:rsidR="00387DDC" w:rsidRPr="00C42FB7">
        <w:rPr>
          <w:rFonts w:ascii="Times New Roman" w:hAnsi="Times New Roman" w:cs="Times New Roman"/>
          <w:i w:val="0"/>
          <w:sz w:val="24"/>
          <w:szCs w:val="24"/>
        </w:rPr>
        <w:tab/>
      </w:r>
      <w:r w:rsidR="00D762E9" w:rsidRPr="00C42FB7">
        <w:rPr>
          <w:rFonts w:ascii="Times New Roman" w:hAnsi="Times New Roman" w:cs="Times New Roman"/>
          <w:i w:val="0"/>
          <w:sz w:val="24"/>
          <w:szCs w:val="24"/>
        </w:rPr>
        <w:t>З</w:t>
      </w:r>
      <w:r w:rsidR="00D73DA8">
        <w:rPr>
          <w:rFonts w:ascii="Times New Roman" w:hAnsi="Times New Roman" w:cs="Times New Roman"/>
          <w:i w:val="0"/>
          <w:sz w:val="24"/>
          <w:szCs w:val="24"/>
        </w:rPr>
        <w:t>АКЛЮЧИТЕЛЬНЫЕ</w:t>
      </w:r>
      <w:r w:rsidR="00D762E9" w:rsidRPr="00C42FB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73DA8">
        <w:rPr>
          <w:rFonts w:ascii="Times New Roman" w:hAnsi="Times New Roman" w:cs="Times New Roman"/>
          <w:i w:val="0"/>
          <w:sz w:val="24"/>
          <w:szCs w:val="24"/>
        </w:rPr>
        <w:t>ПОЛОЖЕНИЯ</w:t>
      </w:r>
      <w:bookmarkEnd w:id="11"/>
    </w:p>
    <w:p w:rsidR="00194763" w:rsidRDefault="006A5F6D" w:rsidP="00ED1FD9">
      <w:pPr>
        <w:spacing w:line="240" w:lineRule="auto"/>
        <w:ind w:firstLine="709"/>
      </w:pPr>
      <w:r>
        <w:t>1</w:t>
      </w:r>
      <w:r w:rsidR="00471450">
        <w:t>1</w:t>
      </w:r>
      <w:r w:rsidR="00194763">
        <w:t>.</w:t>
      </w:r>
      <w:r>
        <w:t>1</w:t>
      </w:r>
      <w:r w:rsidR="001B28AD">
        <w:t>.</w:t>
      </w:r>
      <w:r w:rsidR="001B28AD">
        <w:tab/>
      </w:r>
      <w:r w:rsidR="00194763" w:rsidRPr="00194763">
        <w:t xml:space="preserve">Пролонгация настоящего </w:t>
      </w:r>
      <w:r w:rsidR="009C7A9A">
        <w:t>Соглашения</w:t>
      </w:r>
      <w:r w:rsidR="00194763" w:rsidRPr="00194763">
        <w:t xml:space="preserve"> не допускается.</w:t>
      </w:r>
    </w:p>
    <w:p w:rsidR="00A61965" w:rsidRDefault="003E00A5" w:rsidP="00ED1FD9">
      <w:pPr>
        <w:spacing w:line="240" w:lineRule="auto"/>
        <w:ind w:firstLine="709"/>
      </w:pPr>
      <w:r>
        <w:t>1</w:t>
      </w:r>
      <w:r w:rsidR="00471450">
        <w:t>1</w:t>
      </w:r>
      <w:r>
        <w:t>.</w:t>
      </w:r>
      <w:r w:rsidR="006A5F6D">
        <w:t>2</w:t>
      </w:r>
      <w:r w:rsidR="00756B2F">
        <w:t>.</w:t>
      </w:r>
      <w:r w:rsidR="00756B2F">
        <w:tab/>
      </w:r>
      <w:r w:rsidR="00A15E12" w:rsidRPr="00A15E12">
        <w:t xml:space="preserve">Стороны заверяют и гарантируют, что они, включая, при наличии, их аффилированных лиц, представителей, работников и посредников, соблюдают применимые нормы законодательства Российской Федерации по противодействию коррупции. При исполнении своих обязанностей по настоящему </w:t>
      </w:r>
      <w:r w:rsidR="009C7A9A">
        <w:t>Соглашению</w:t>
      </w:r>
      <w:r w:rsidR="00A15E12" w:rsidRPr="00A15E12">
        <w:t xml:space="preserve"> Стороны не будут совершать такие действия, которые квалифицируются как коррупционные, в соответствии с законодательством РФ и применимыми международными нормами о противодействии коррупции, а также противоречат антикоррупционной политике Сторон (Антикоррупционная политика Банка: </w:t>
      </w:r>
      <w:hyperlink r:id="rId10" w:tgtFrame="_blank" w:tooltip="https://sovcombank.ru/compliance/protivodeistvie-korruptsii-i-upravlenie-konfliktom-interesov" w:history="1">
        <w:r w:rsidR="00A15E12" w:rsidRPr="00A15E12">
          <w:rPr>
            <w:rStyle w:val="af4"/>
          </w:rPr>
          <w:t>https://sovcombank.ru/compliance/protivodeistvie-korruptsii-i-upravlenie-konfliktom-interesov</w:t>
        </w:r>
      </w:hyperlink>
      <w:r w:rsidR="00A15E12" w:rsidRPr="00A15E12">
        <w:rPr>
          <w:iCs/>
        </w:rPr>
        <w:t>)</w:t>
      </w:r>
      <w:r w:rsidR="00A15E12" w:rsidRPr="00A15E12">
        <w:rPr>
          <w:i/>
          <w:iCs/>
        </w:rPr>
        <w:t xml:space="preserve">. </w:t>
      </w:r>
      <w:r w:rsidR="00A15E12" w:rsidRPr="00A15E12">
        <w:t>Каждая Сторона обязуется незамедлительно информировать другую Сторону о выявленных ею случаях коррупционных правонарушений</w:t>
      </w:r>
      <w:r w:rsidR="00E42A98">
        <w:t>.</w:t>
      </w:r>
    </w:p>
    <w:p w:rsidR="003E00A5" w:rsidRDefault="00A61965" w:rsidP="00ED1FD9">
      <w:pPr>
        <w:spacing w:line="240" w:lineRule="auto"/>
        <w:ind w:firstLine="709"/>
      </w:pPr>
      <w:r>
        <w:t xml:space="preserve">11.3. </w:t>
      </w:r>
      <w:r w:rsidRPr="00A61965">
        <w:t>Клиент подтверждает, что с Тарифами, действующим</w:t>
      </w:r>
      <w:r>
        <w:t>и на день заключения Соглашения</w:t>
      </w:r>
      <w:r w:rsidRPr="00A61965">
        <w:t>, ознакомлен и согласен</w:t>
      </w:r>
      <w:r>
        <w:t>.</w:t>
      </w:r>
    </w:p>
    <w:p w:rsidR="00D762E9" w:rsidRDefault="003102DC" w:rsidP="00ED1FD9">
      <w:pPr>
        <w:spacing w:line="240" w:lineRule="auto"/>
        <w:ind w:firstLine="709"/>
      </w:pPr>
      <w:r w:rsidRPr="00F33827">
        <w:t>1</w:t>
      </w:r>
      <w:r w:rsidR="00471450">
        <w:t>1</w:t>
      </w:r>
      <w:r w:rsidR="00D762E9" w:rsidRPr="00F33827">
        <w:t>.</w:t>
      </w:r>
      <w:r w:rsidR="006A5F6D">
        <w:t>3</w:t>
      </w:r>
      <w:r w:rsidR="00EB6C80">
        <w:t>.</w:t>
      </w:r>
      <w:r w:rsidR="00756B2F">
        <w:tab/>
      </w:r>
      <w:r w:rsidR="00D762E9" w:rsidRPr="00F33827">
        <w:t>Во всем остальном, что не предусмотрено настоящим</w:t>
      </w:r>
      <w:r w:rsidR="00A15E12">
        <w:t>и</w:t>
      </w:r>
      <w:r w:rsidR="00D762E9" w:rsidRPr="00F33827">
        <w:t xml:space="preserve"> </w:t>
      </w:r>
      <w:r w:rsidR="00A15E12">
        <w:t>Условиями</w:t>
      </w:r>
      <w:r w:rsidR="00D762E9" w:rsidRPr="00F33827">
        <w:t xml:space="preserve">, Стороны руководствуются </w:t>
      </w:r>
      <w:r w:rsidR="00A15E12">
        <w:t xml:space="preserve">действующим </w:t>
      </w:r>
      <w:r w:rsidR="00D762E9" w:rsidRPr="00F33827">
        <w:t>законодательством Российской Федерации.</w:t>
      </w:r>
    </w:p>
    <w:p w:rsidR="00CC235E" w:rsidRDefault="00CC235E">
      <w:pPr>
        <w:autoSpaceDE/>
        <w:autoSpaceDN/>
        <w:spacing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43630" w:rsidRPr="007F2E77" w:rsidRDefault="00683F00" w:rsidP="00C42FB7">
      <w:pPr>
        <w:autoSpaceDE/>
        <w:autoSpaceDN/>
        <w:spacing w:line="240" w:lineRule="auto"/>
        <w:jc w:val="right"/>
        <w:outlineLvl w:val="2"/>
        <w:rPr>
          <w:i/>
          <w:sz w:val="20"/>
          <w:szCs w:val="20"/>
        </w:rPr>
      </w:pPr>
      <w:bookmarkStart w:id="12" w:name="_Toc222222136"/>
      <w:r w:rsidRPr="007F2E77">
        <w:rPr>
          <w:i/>
          <w:sz w:val="20"/>
          <w:szCs w:val="20"/>
        </w:rPr>
        <w:lastRenderedPageBreak/>
        <w:t>Приложение</w:t>
      </w:r>
      <w:r w:rsidR="00EE7112" w:rsidRPr="007F2E77">
        <w:rPr>
          <w:i/>
          <w:sz w:val="20"/>
          <w:szCs w:val="20"/>
        </w:rPr>
        <w:t xml:space="preserve"> №</w:t>
      </w:r>
      <w:r w:rsidR="00243630" w:rsidRPr="007F2E77">
        <w:rPr>
          <w:i/>
          <w:sz w:val="20"/>
          <w:szCs w:val="20"/>
        </w:rPr>
        <w:t>1</w:t>
      </w:r>
      <w:bookmarkEnd w:id="12"/>
    </w:p>
    <w:p w:rsidR="007F2E77" w:rsidRDefault="00243630" w:rsidP="00473460">
      <w:pPr>
        <w:autoSpaceDE/>
        <w:autoSpaceDN/>
        <w:spacing w:line="240" w:lineRule="auto"/>
        <w:jc w:val="right"/>
        <w:rPr>
          <w:b/>
          <w:i/>
          <w:sz w:val="22"/>
          <w:szCs w:val="22"/>
        </w:rPr>
      </w:pPr>
      <w:r w:rsidRPr="00243630">
        <w:rPr>
          <w:b/>
          <w:i/>
          <w:sz w:val="22"/>
          <w:szCs w:val="22"/>
        </w:rPr>
        <w:t xml:space="preserve">                                                                        к </w:t>
      </w:r>
      <w:r w:rsidR="007F2E77">
        <w:rPr>
          <w:b/>
          <w:i/>
          <w:sz w:val="22"/>
          <w:szCs w:val="22"/>
        </w:rPr>
        <w:t>У</w:t>
      </w:r>
      <w:r w:rsidR="007F2E77" w:rsidRPr="007F2E77">
        <w:rPr>
          <w:b/>
          <w:i/>
          <w:sz w:val="22"/>
          <w:szCs w:val="22"/>
        </w:rPr>
        <w:t>словия</w:t>
      </w:r>
      <w:r w:rsidR="007F2E77">
        <w:rPr>
          <w:b/>
          <w:i/>
          <w:sz w:val="22"/>
          <w:szCs w:val="22"/>
        </w:rPr>
        <w:t>м</w:t>
      </w:r>
      <w:r w:rsidR="007F2E77" w:rsidRPr="007F2E77">
        <w:rPr>
          <w:b/>
          <w:i/>
          <w:sz w:val="22"/>
          <w:szCs w:val="22"/>
        </w:rPr>
        <w:t xml:space="preserve"> </w:t>
      </w:r>
      <w:r w:rsidR="00816F68" w:rsidRPr="00816F68">
        <w:rPr>
          <w:b/>
          <w:i/>
          <w:sz w:val="22"/>
          <w:szCs w:val="22"/>
        </w:rPr>
        <w:t>размещения денежных средств в виде срочного банковского вклада (Депозита «Автоовернайт»)</w:t>
      </w:r>
    </w:p>
    <w:p w:rsidR="00243630" w:rsidRPr="00243630" w:rsidRDefault="007F2E77" w:rsidP="00573CA5">
      <w:pPr>
        <w:autoSpaceDE/>
        <w:autoSpaceDN/>
        <w:spacing w:line="240" w:lineRule="auto"/>
        <w:ind w:left="284"/>
        <w:jc w:val="right"/>
        <w:rPr>
          <w:b/>
          <w:i/>
          <w:sz w:val="22"/>
          <w:szCs w:val="22"/>
        </w:rPr>
      </w:pPr>
      <w:r w:rsidRPr="007F2E77">
        <w:rPr>
          <w:i/>
          <w:sz w:val="16"/>
          <w:szCs w:val="16"/>
        </w:rPr>
        <w:t xml:space="preserve">Код документа </w:t>
      </w:r>
      <w:bookmarkStart w:id="13" w:name="_Toc209614206"/>
      <w:r w:rsidRPr="007F2E77">
        <w:rPr>
          <w:i/>
          <w:sz w:val="16"/>
          <w:szCs w:val="16"/>
        </w:rPr>
        <w:t>08.00.09_</w:t>
      </w:r>
      <w:bookmarkEnd w:id="13"/>
      <w:r w:rsidR="00EB60F6">
        <w:rPr>
          <w:i/>
          <w:sz w:val="16"/>
          <w:szCs w:val="16"/>
        </w:rPr>
        <w:t>23_01</w:t>
      </w:r>
      <w:r w:rsidR="00243630" w:rsidRPr="00243630">
        <w:rPr>
          <w:b/>
          <w:i/>
          <w:sz w:val="22"/>
          <w:szCs w:val="22"/>
        </w:rPr>
        <w:t xml:space="preserve"> </w:t>
      </w:r>
    </w:p>
    <w:p w:rsidR="00243630" w:rsidRDefault="00243630" w:rsidP="00BE3812">
      <w:pPr>
        <w:autoSpaceDE/>
        <w:autoSpaceDN/>
        <w:spacing w:line="240" w:lineRule="auto"/>
        <w:rPr>
          <w:sz w:val="20"/>
          <w:szCs w:val="20"/>
        </w:rPr>
      </w:pPr>
    </w:p>
    <w:p w:rsidR="00D607CC" w:rsidRPr="00243630" w:rsidRDefault="00D607CC" w:rsidP="00BE3812">
      <w:pPr>
        <w:autoSpaceDE/>
        <w:autoSpaceDN/>
        <w:spacing w:line="240" w:lineRule="auto"/>
        <w:rPr>
          <w:sz w:val="20"/>
          <w:szCs w:val="20"/>
        </w:rPr>
      </w:pPr>
    </w:p>
    <w:p w:rsidR="00243630" w:rsidRPr="00E10F30" w:rsidRDefault="006E54D6" w:rsidP="00C42FB7">
      <w:pPr>
        <w:keepNext/>
        <w:autoSpaceDE/>
        <w:autoSpaceDN/>
        <w:spacing w:line="240" w:lineRule="auto"/>
        <w:jc w:val="center"/>
        <w:outlineLvl w:val="2"/>
        <w:rPr>
          <w:b/>
          <w:bCs/>
          <w:i/>
          <w:iCs/>
          <w:sz w:val="20"/>
          <w:szCs w:val="20"/>
        </w:rPr>
      </w:pPr>
      <w:bookmarkStart w:id="14" w:name="_Toc93682626"/>
      <w:bookmarkStart w:id="15" w:name="_Toc205572661"/>
      <w:bookmarkStart w:id="16" w:name="_Toc222222137"/>
      <w:bookmarkStart w:id="17" w:name="_Toc214289181"/>
      <w:r w:rsidRPr="006E54D6">
        <w:rPr>
          <w:b/>
          <w:bCs/>
          <w:i/>
          <w:iCs/>
          <w:sz w:val="20"/>
          <w:szCs w:val="20"/>
        </w:rPr>
        <w:t xml:space="preserve">ЗАЯВЛЕНИЕ О </w:t>
      </w:r>
      <w:r w:rsidRPr="00C42FB7">
        <w:rPr>
          <w:b/>
          <w:bCs/>
          <w:i/>
          <w:iCs/>
          <w:sz w:val="20"/>
          <w:szCs w:val="20"/>
        </w:rPr>
        <w:t>ПРИСОЕДИНЕНИИ</w:t>
      </w:r>
      <w:bookmarkEnd w:id="14"/>
      <w:bookmarkEnd w:id="15"/>
      <w:r w:rsidRPr="00C42FB7" w:rsidDel="006E54D6">
        <w:rPr>
          <w:b/>
          <w:bCs/>
          <w:i/>
          <w:iCs/>
          <w:sz w:val="20"/>
          <w:szCs w:val="20"/>
        </w:rPr>
        <w:t xml:space="preserve"> </w:t>
      </w:r>
      <w:r w:rsidRPr="00C42FB7">
        <w:rPr>
          <w:b/>
          <w:bCs/>
          <w:i/>
          <w:iCs/>
          <w:sz w:val="20"/>
          <w:szCs w:val="20"/>
        </w:rPr>
        <w:t>К У</w:t>
      </w:r>
      <w:r>
        <w:rPr>
          <w:b/>
          <w:bCs/>
          <w:i/>
          <w:iCs/>
          <w:sz w:val="20"/>
          <w:szCs w:val="20"/>
        </w:rPr>
        <w:t>СЛОВИЯМ</w:t>
      </w:r>
      <w:r w:rsidRPr="006E54D6">
        <w:rPr>
          <w:b/>
          <w:bCs/>
          <w:i/>
          <w:iCs/>
          <w:sz w:val="20"/>
          <w:szCs w:val="20"/>
        </w:rPr>
        <w:t xml:space="preserve"> </w:t>
      </w:r>
      <w:r w:rsidR="00816F68" w:rsidRPr="00816F68">
        <w:rPr>
          <w:b/>
          <w:bCs/>
          <w:i/>
          <w:iCs/>
          <w:sz w:val="20"/>
          <w:szCs w:val="20"/>
        </w:rPr>
        <w:t>РАЗМЕЩЕНИЯ ДЕНЕЖНЫХ СРЕДСТВ В ВИДЕ СРОЧНОГО БАНКОВСКОГО ВКЛАДА (ДЕПОЗИТА «АВТООВЕРНАЙТ»)</w:t>
      </w:r>
      <w:bookmarkEnd w:id="16"/>
      <w:r w:rsidRPr="006E54D6" w:rsidDel="006E54D6">
        <w:rPr>
          <w:b/>
          <w:bCs/>
          <w:iCs/>
          <w:sz w:val="20"/>
          <w:szCs w:val="20"/>
        </w:rPr>
        <w:t xml:space="preserve"> </w:t>
      </w:r>
      <w:bookmarkEnd w:id="17"/>
    </w:p>
    <w:p w:rsidR="00243630" w:rsidRPr="003C0A2B" w:rsidRDefault="00243630" w:rsidP="00BE3812">
      <w:pPr>
        <w:autoSpaceDE/>
        <w:autoSpaceDN/>
        <w:spacing w:line="240" w:lineRule="auto"/>
        <w:rPr>
          <w:sz w:val="20"/>
          <w:szCs w:val="20"/>
        </w:rPr>
      </w:pPr>
    </w:p>
    <w:p w:rsidR="00243630" w:rsidRPr="00E10F30" w:rsidRDefault="00E403DE" w:rsidP="00BE3812">
      <w:pPr>
        <w:autoSpaceDE/>
        <w:autoSpaceDN/>
        <w:spacing w:line="240" w:lineRule="auto"/>
        <w:ind w:left="284"/>
        <w:rPr>
          <w:sz w:val="20"/>
          <w:szCs w:val="20"/>
        </w:rPr>
      </w:pPr>
      <w:r w:rsidRPr="00E10F30">
        <w:rPr>
          <w:sz w:val="20"/>
          <w:szCs w:val="20"/>
        </w:rPr>
        <w:t>_____________________________________________________________</w:t>
      </w:r>
      <w:r w:rsidR="00D75184">
        <w:rPr>
          <w:sz w:val="20"/>
          <w:szCs w:val="20"/>
        </w:rPr>
        <w:t>_____________________________</w:t>
      </w:r>
    </w:p>
    <w:p w:rsidR="00243630" w:rsidRPr="00E10F30" w:rsidRDefault="00A338D8" w:rsidP="00BE3812">
      <w:pPr>
        <w:autoSpaceDE/>
        <w:autoSpaceDN/>
        <w:spacing w:line="240" w:lineRule="auto"/>
        <w:ind w:left="284"/>
        <w:jc w:val="center"/>
        <w:rPr>
          <w:sz w:val="20"/>
          <w:szCs w:val="20"/>
        </w:rPr>
      </w:pPr>
      <w:r w:rsidRPr="00E10F30" w:rsidDel="00A338D8">
        <w:rPr>
          <w:sz w:val="20"/>
          <w:szCs w:val="20"/>
        </w:rPr>
        <w:t xml:space="preserve"> </w:t>
      </w:r>
      <w:r w:rsidR="00243630" w:rsidRPr="00E10F30">
        <w:rPr>
          <w:sz w:val="20"/>
          <w:szCs w:val="20"/>
        </w:rPr>
        <w:t>(</w:t>
      </w:r>
      <w:r w:rsidR="00C56277">
        <w:rPr>
          <w:sz w:val="20"/>
          <w:szCs w:val="20"/>
        </w:rPr>
        <w:t>С</w:t>
      </w:r>
      <w:r w:rsidR="006E54D6">
        <w:rPr>
          <w:sz w:val="20"/>
          <w:szCs w:val="20"/>
        </w:rPr>
        <w:t>окращенное</w:t>
      </w:r>
      <w:r w:rsidR="00243630" w:rsidRPr="00E10F30">
        <w:rPr>
          <w:sz w:val="20"/>
          <w:szCs w:val="20"/>
        </w:rPr>
        <w:t xml:space="preserve"> наименование </w:t>
      </w:r>
      <w:r w:rsidR="00C56277">
        <w:rPr>
          <w:sz w:val="20"/>
          <w:szCs w:val="20"/>
        </w:rPr>
        <w:t>Клиента</w:t>
      </w:r>
      <w:r w:rsidR="00243630" w:rsidRPr="00E10F30">
        <w:rPr>
          <w:sz w:val="20"/>
          <w:szCs w:val="20"/>
        </w:rPr>
        <w:t>, ИНН)</w:t>
      </w:r>
    </w:p>
    <w:p w:rsidR="00243630" w:rsidRPr="00E10F30" w:rsidRDefault="00243630" w:rsidP="00BE3812">
      <w:pPr>
        <w:autoSpaceDE/>
        <w:autoSpaceDN/>
        <w:spacing w:line="240" w:lineRule="auto"/>
        <w:ind w:left="284"/>
        <w:rPr>
          <w:sz w:val="20"/>
          <w:szCs w:val="20"/>
        </w:rPr>
      </w:pPr>
    </w:p>
    <w:p w:rsidR="00A338D8" w:rsidRPr="00E10F30" w:rsidRDefault="00613764" w:rsidP="00BE3812">
      <w:pPr>
        <w:numPr>
          <w:ilvl w:val="0"/>
          <w:numId w:val="25"/>
        </w:numPr>
        <w:tabs>
          <w:tab w:val="left" w:pos="284"/>
        </w:tabs>
        <w:autoSpaceDE/>
        <w:autoSpaceDN/>
        <w:spacing w:line="240" w:lineRule="auto"/>
        <w:ind w:left="284" w:hanging="284"/>
        <w:contextualSpacing/>
        <w:rPr>
          <w:sz w:val="20"/>
          <w:szCs w:val="20"/>
        </w:rPr>
      </w:pPr>
      <w:r w:rsidRPr="00613764">
        <w:rPr>
          <w:sz w:val="20"/>
          <w:szCs w:val="20"/>
        </w:rPr>
        <w:t xml:space="preserve">Настоящим в соответствии со статьей 428 Гражданского кодекса Российской Федерации подтверждает, что ознакомился и присоединяется к действующей редакции Условий </w:t>
      </w:r>
      <w:r w:rsidR="00BA3E9B" w:rsidRPr="00BA3E9B">
        <w:rPr>
          <w:sz w:val="20"/>
          <w:szCs w:val="20"/>
        </w:rPr>
        <w:t>размещения денежных средств в виде срочного банковского вклада (Депозита «Автоовернайт»)</w:t>
      </w:r>
      <w:r w:rsidR="006E54D6">
        <w:rPr>
          <w:sz w:val="20"/>
          <w:szCs w:val="20"/>
        </w:rPr>
        <w:t xml:space="preserve">, известных </w:t>
      </w:r>
      <w:r w:rsidR="00C56277">
        <w:rPr>
          <w:sz w:val="20"/>
          <w:szCs w:val="20"/>
        </w:rPr>
        <w:t>Клиенту</w:t>
      </w:r>
      <w:r w:rsidRPr="00613764">
        <w:rPr>
          <w:sz w:val="20"/>
          <w:szCs w:val="20"/>
        </w:rPr>
        <w:t xml:space="preserve"> и имеющих обязательную для </w:t>
      </w:r>
      <w:r w:rsidR="00C56277">
        <w:rPr>
          <w:sz w:val="20"/>
          <w:szCs w:val="20"/>
        </w:rPr>
        <w:t>Клиента</w:t>
      </w:r>
      <w:r w:rsidRPr="00613764">
        <w:rPr>
          <w:sz w:val="20"/>
          <w:szCs w:val="20"/>
        </w:rPr>
        <w:t xml:space="preserve"> силу, понимает их текст, выражает свое согласие с ними, обязуется их выполнять.</w:t>
      </w:r>
      <w:r w:rsidR="00243630" w:rsidRPr="00E10F30">
        <w:rPr>
          <w:sz w:val="20"/>
          <w:szCs w:val="20"/>
        </w:rPr>
        <w:t xml:space="preserve"> </w:t>
      </w:r>
      <w:r w:rsidR="00D16903" w:rsidRPr="00D16903">
        <w:rPr>
          <w:sz w:val="20"/>
          <w:szCs w:val="20"/>
        </w:rPr>
        <w:t>С Тарифами ознакомлен.</w:t>
      </w:r>
    </w:p>
    <w:p w:rsidR="00243630" w:rsidRPr="00C42FB7" w:rsidRDefault="00243630" w:rsidP="00C42FB7">
      <w:pPr>
        <w:tabs>
          <w:tab w:val="left" w:pos="284"/>
        </w:tabs>
        <w:autoSpaceDE/>
        <w:autoSpaceDN/>
        <w:spacing w:line="240" w:lineRule="auto"/>
        <w:ind w:left="284"/>
        <w:contextualSpacing/>
        <w:rPr>
          <w:sz w:val="20"/>
          <w:szCs w:val="20"/>
        </w:rPr>
      </w:pPr>
    </w:p>
    <w:p w:rsidR="00B81BA3" w:rsidRDefault="006E54D6" w:rsidP="001901FF">
      <w:pPr>
        <w:numPr>
          <w:ilvl w:val="0"/>
          <w:numId w:val="25"/>
        </w:numPr>
        <w:tabs>
          <w:tab w:val="left" w:pos="284"/>
        </w:tabs>
        <w:autoSpaceDE/>
        <w:autoSpaceDN/>
        <w:spacing w:line="240" w:lineRule="auto"/>
        <w:ind w:left="284" w:hanging="284"/>
        <w:contextualSpacing/>
        <w:rPr>
          <w:sz w:val="20"/>
          <w:szCs w:val="20"/>
        </w:rPr>
      </w:pPr>
      <w:r w:rsidRPr="006E54D6">
        <w:rPr>
          <w:sz w:val="20"/>
          <w:szCs w:val="20"/>
        </w:rPr>
        <w:t xml:space="preserve">Настоящим просит открыть в ПАО «Совкомбанк» </w:t>
      </w:r>
      <w:r>
        <w:rPr>
          <w:sz w:val="20"/>
          <w:szCs w:val="20"/>
        </w:rPr>
        <w:t>Е</w:t>
      </w:r>
      <w:r w:rsidRPr="006E54D6">
        <w:rPr>
          <w:sz w:val="20"/>
          <w:szCs w:val="20"/>
        </w:rPr>
        <w:t>диный де</w:t>
      </w:r>
      <w:r w:rsidR="00296DBE">
        <w:rPr>
          <w:sz w:val="20"/>
          <w:szCs w:val="20"/>
        </w:rPr>
        <w:t xml:space="preserve">позитный счет </w:t>
      </w:r>
      <w:r w:rsidR="00995BD1" w:rsidRPr="00995BD1">
        <w:rPr>
          <w:sz w:val="20"/>
          <w:szCs w:val="20"/>
        </w:rPr>
        <w:t xml:space="preserve">в валюте РФ для автоматического размещения Депозита «Автоовернайт» на срок 1 (один) рабочий день </w:t>
      </w:r>
      <w:r w:rsidRPr="006E54D6">
        <w:rPr>
          <w:sz w:val="20"/>
          <w:szCs w:val="20"/>
        </w:rPr>
        <w:t>на основании действующего законодательства Российской Федерации и требований ПАО «Совкомбанк»</w:t>
      </w:r>
      <w:r>
        <w:rPr>
          <w:sz w:val="20"/>
          <w:szCs w:val="20"/>
        </w:rPr>
        <w:t>.</w:t>
      </w:r>
      <w:r w:rsidR="00243630" w:rsidRPr="00E10F30">
        <w:rPr>
          <w:sz w:val="20"/>
          <w:szCs w:val="20"/>
        </w:rPr>
        <w:t xml:space="preserve"> </w:t>
      </w:r>
    </w:p>
    <w:tbl>
      <w:tblPr>
        <w:tblW w:w="9072" w:type="dxa"/>
        <w:tblInd w:w="279" w:type="dxa"/>
        <w:tblLook w:val="01E0" w:firstRow="1" w:lastRow="1" w:firstColumn="1" w:lastColumn="1" w:noHBand="0" w:noVBand="0"/>
      </w:tblPr>
      <w:tblGrid>
        <w:gridCol w:w="2592"/>
        <w:gridCol w:w="6480"/>
      </w:tblGrid>
      <w:tr w:rsidR="006E54D6" w:rsidRPr="006E54D6" w:rsidTr="00CF7D5D">
        <w:trPr>
          <w:trHeight w:val="304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D6" w:rsidRPr="00C42FB7" w:rsidRDefault="006E54D6" w:rsidP="006E54D6">
            <w:pPr>
              <w:tabs>
                <w:tab w:val="left" w:pos="0"/>
              </w:tabs>
              <w:autoSpaceDE/>
              <w:autoSpaceDN/>
              <w:spacing w:line="240" w:lineRule="auto"/>
              <w:ind w:left="140"/>
              <w:jc w:val="left"/>
              <w:rPr>
                <w:b/>
                <w:sz w:val="20"/>
                <w:szCs w:val="20"/>
              </w:rPr>
            </w:pPr>
            <w:r w:rsidRPr="00C8363E">
              <w:rPr>
                <w:b/>
                <w:sz w:val="20"/>
                <w:szCs w:val="20"/>
              </w:rPr>
              <w:t>Процент (%) от остатка на расчетном счете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D6" w:rsidRPr="006E54D6" w:rsidRDefault="006E54D6" w:rsidP="006E54D6">
            <w:pPr>
              <w:autoSpaceDE/>
              <w:autoSpaceDN/>
              <w:spacing w:line="240" w:lineRule="auto"/>
              <w:jc w:val="left"/>
              <w:rPr>
                <w:rFonts w:eastAsia="Calibri"/>
                <w:sz w:val="18"/>
                <w:szCs w:val="16"/>
                <w:lang w:eastAsia="en-US"/>
              </w:rPr>
            </w:pPr>
          </w:p>
        </w:tc>
      </w:tr>
      <w:tr w:rsidR="006E54D6" w:rsidRPr="006E54D6" w:rsidTr="00CF7D5D">
        <w:trPr>
          <w:trHeight w:val="304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D6" w:rsidRPr="00C42FB7" w:rsidRDefault="006E54D6" w:rsidP="006E54D6">
            <w:pPr>
              <w:tabs>
                <w:tab w:val="left" w:pos="0"/>
              </w:tabs>
              <w:autoSpaceDE/>
              <w:autoSpaceDN/>
              <w:spacing w:line="240" w:lineRule="auto"/>
              <w:ind w:left="140"/>
              <w:jc w:val="left"/>
              <w:rPr>
                <w:b/>
                <w:sz w:val="20"/>
                <w:szCs w:val="20"/>
              </w:rPr>
            </w:pPr>
            <w:r w:rsidRPr="00C42FB7">
              <w:rPr>
                <w:b/>
                <w:sz w:val="20"/>
                <w:szCs w:val="20"/>
              </w:rPr>
              <w:t>Дата начала</w:t>
            </w:r>
            <w:r w:rsidR="007C3609">
              <w:rPr>
                <w:b/>
                <w:sz w:val="20"/>
                <w:szCs w:val="20"/>
              </w:rPr>
              <w:t xml:space="preserve"> </w:t>
            </w:r>
            <w:r w:rsidR="00C8363E">
              <w:rPr>
                <w:b/>
                <w:sz w:val="20"/>
                <w:szCs w:val="20"/>
              </w:rPr>
              <w:t>действия</w:t>
            </w:r>
            <w:r w:rsidR="00993126">
              <w:rPr>
                <w:b/>
                <w:sz w:val="20"/>
                <w:szCs w:val="20"/>
              </w:rPr>
              <w:t xml:space="preserve"> Соглашения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D6" w:rsidRPr="006E54D6" w:rsidRDefault="006E54D6" w:rsidP="006E54D6">
            <w:pPr>
              <w:autoSpaceDE/>
              <w:autoSpaceDN/>
              <w:spacing w:line="240" w:lineRule="auto"/>
              <w:jc w:val="left"/>
              <w:rPr>
                <w:rFonts w:eastAsia="Calibri"/>
                <w:sz w:val="18"/>
                <w:szCs w:val="16"/>
                <w:lang w:eastAsia="en-US"/>
              </w:rPr>
            </w:pPr>
          </w:p>
        </w:tc>
      </w:tr>
      <w:tr w:rsidR="006E54D6" w:rsidRPr="006E54D6" w:rsidTr="00CF7D5D">
        <w:trPr>
          <w:trHeight w:val="304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D6" w:rsidRPr="00C42FB7" w:rsidRDefault="006E54D6" w:rsidP="00573CA5">
            <w:pPr>
              <w:autoSpaceDE/>
              <w:autoSpaceDN/>
              <w:spacing w:line="240" w:lineRule="auto"/>
              <w:ind w:left="140"/>
              <w:jc w:val="lef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42FB7">
              <w:rPr>
                <w:rFonts w:eastAsia="Calibri"/>
                <w:b/>
                <w:sz w:val="20"/>
                <w:szCs w:val="20"/>
                <w:lang w:eastAsia="en-US"/>
              </w:rPr>
              <w:t>ПРОЦЕНТНАЯ СТАВКА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D6" w:rsidRPr="006E54D6" w:rsidRDefault="006E54D6" w:rsidP="006E54D6">
            <w:pPr>
              <w:autoSpaceDE/>
              <w:autoSpaceDN/>
              <w:spacing w:line="240" w:lineRule="auto"/>
              <w:jc w:val="left"/>
              <w:rPr>
                <w:rFonts w:eastAsia="Calibri"/>
                <w:sz w:val="18"/>
                <w:szCs w:val="16"/>
                <w:lang w:eastAsia="en-US"/>
              </w:rPr>
            </w:pPr>
          </w:p>
        </w:tc>
      </w:tr>
      <w:tr w:rsidR="006E54D6" w:rsidRPr="006E54D6" w:rsidTr="00CF7D5D">
        <w:trPr>
          <w:trHeight w:val="304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D6" w:rsidRPr="00C42FB7" w:rsidRDefault="006E54D6" w:rsidP="006E54D6">
            <w:pPr>
              <w:tabs>
                <w:tab w:val="left" w:pos="0"/>
              </w:tabs>
              <w:autoSpaceDE/>
              <w:autoSpaceDN/>
              <w:spacing w:line="240" w:lineRule="auto"/>
              <w:ind w:left="140"/>
              <w:jc w:val="left"/>
              <w:rPr>
                <w:b/>
                <w:sz w:val="20"/>
                <w:szCs w:val="20"/>
              </w:rPr>
            </w:pPr>
            <w:r w:rsidRPr="00C42FB7">
              <w:rPr>
                <w:b/>
                <w:sz w:val="20"/>
                <w:szCs w:val="20"/>
              </w:rPr>
              <w:t>Дата окончания</w:t>
            </w:r>
            <w:r w:rsidR="007C3609">
              <w:rPr>
                <w:b/>
                <w:sz w:val="20"/>
                <w:szCs w:val="20"/>
              </w:rPr>
              <w:t xml:space="preserve"> </w:t>
            </w:r>
            <w:r w:rsidR="00C8363E">
              <w:rPr>
                <w:b/>
                <w:sz w:val="20"/>
                <w:szCs w:val="20"/>
              </w:rPr>
              <w:t>действия</w:t>
            </w:r>
            <w:r w:rsidR="007C3609">
              <w:rPr>
                <w:b/>
                <w:sz w:val="20"/>
                <w:szCs w:val="20"/>
              </w:rPr>
              <w:t xml:space="preserve"> </w:t>
            </w:r>
            <w:r w:rsidR="00993126">
              <w:rPr>
                <w:b/>
                <w:sz w:val="20"/>
                <w:szCs w:val="20"/>
              </w:rPr>
              <w:t>Соглашения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D6" w:rsidRPr="006E54D6" w:rsidRDefault="006E54D6" w:rsidP="006E54D6">
            <w:pPr>
              <w:autoSpaceDE/>
              <w:autoSpaceDN/>
              <w:spacing w:line="240" w:lineRule="auto"/>
              <w:jc w:val="left"/>
              <w:rPr>
                <w:rFonts w:eastAsia="Calibri"/>
                <w:sz w:val="18"/>
                <w:szCs w:val="16"/>
                <w:lang w:eastAsia="en-US"/>
              </w:rPr>
            </w:pPr>
          </w:p>
        </w:tc>
      </w:tr>
      <w:tr w:rsidR="006E54D6" w:rsidRPr="006E54D6" w:rsidTr="00CF7D5D">
        <w:trPr>
          <w:trHeight w:val="304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D6" w:rsidRPr="00C42FB7" w:rsidRDefault="006E54D6" w:rsidP="006E54D6">
            <w:pPr>
              <w:tabs>
                <w:tab w:val="left" w:pos="0"/>
              </w:tabs>
              <w:autoSpaceDE/>
              <w:autoSpaceDN/>
              <w:spacing w:line="240" w:lineRule="auto"/>
              <w:ind w:left="140"/>
              <w:jc w:val="left"/>
              <w:rPr>
                <w:b/>
                <w:sz w:val="20"/>
                <w:szCs w:val="20"/>
              </w:rPr>
            </w:pPr>
            <w:r w:rsidRPr="00C42FB7">
              <w:rPr>
                <w:b/>
                <w:sz w:val="20"/>
                <w:szCs w:val="20"/>
              </w:rPr>
              <w:t>Время зачисления</w:t>
            </w:r>
            <w:r w:rsidR="00C8363E">
              <w:rPr>
                <w:b/>
                <w:sz w:val="20"/>
                <w:szCs w:val="20"/>
              </w:rPr>
              <w:t xml:space="preserve"> денежных </w:t>
            </w:r>
            <w:r w:rsidR="00C8363E" w:rsidRPr="00C8363E">
              <w:rPr>
                <w:b/>
                <w:sz w:val="20"/>
                <w:szCs w:val="20"/>
              </w:rPr>
              <w:t>средств на Единый депозитный счет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D6" w:rsidRPr="006E54D6" w:rsidRDefault="006E54D6" w:rsidP="006E54D6">
            <w:pPr>
              <w:autoSpaceDE/>
              <w:autoSpaceDN/>
              <w:spacing w:line="240" w:lineRule="auto"/>
              <w:jc w:val="left"/>
              <w:rPr>
                <w:rFonts w:eastAsia="Calibri"/>
                <w:sz w:val="18"/>
                <w:szCs w:val="16"/>
                <w:lang w:eastAsia="en-US"/>
              </w:rPr>
            </w:pPr>
          </w:p>
        </w:tc>
      </w:tr>
    </w:tbl>
    <w:p w:rsidR="00A37478" w:rsidRDefault="00A37478" w:rsidP="00573CA5">
      <w:pPr>
        <w:autoSpaceDE/>
        <w:autoSpaceDN/>
        <w:spacing w:line="240" w:lineRule="auto"/>
        <w:rPr>
          <w:sz w:val="20"/>
          <w:szCs w:val="20"/>
        </w:rPr>
      </w:pPr>
    </w:p>
    <w:p w:rsidR="005C4934" w:rsidRPr="00C42FB7" w:rsidRDefault="006E54D6" w:rsidP="006E54D6">
      <w:pPr>
        <w:numPr>
          <w:ilvl w:val="0"/>
          <w:numId w:val="25"/>
        </w:numPr>
        <w:tabs>
          <w:tab w:val="left" w:pos="284"/>
        </w:tabs>
        <w:autoSpaceDE/>
        <w:autoSpaceDN/>
        <w:spacing w:line="240" w:lineRule="auto"/>
        <w:ind w:left="284" w:hanging="284"/>
        <w:contextualSpacing/>
        <w:rPr>
          <w:i/>
          <w:sz w:val="20"/>
          <w:szCs w:val="20"/>
        </w:rPr>
      </w:pPr>
      <w:r w:rsidRPr="006E54D6">
        <w:rPr>
          <w:sz w:val="20"/>
          <w:szCs w:val="20"/>
        </w:rPr>
        <w:t>Настоящим уполномочивает Банк и поручает Банку без дополнительных распоряжений с его стороны на основании распоряжения, с</w:t>
      </w:r>
      <w:r>
        <w:rPr>
          <w:sz w:val="20"/>
          <w:szCs w:val="20"/>
        </w:rPr>
        <w:t xml:space="preserve">оставленного Банком, </w:t>
      </w:r>
      <w:r w:rsidR="00EA021C">
        <w:rPr>
          <w:sz w:val="20"/>
          <w:szCs w:val="20"/>
        </w:rPr>
        <w:t xml:space="preserve">списывать Комиссию, </w:t>
      </w:r>
      <w:r>
        <w:rPr>
          <w:sz w:val="20"/>
          <w:szCs w:val="20"/>
        </w:rPr>
        <w:t>осуществлять</w:t>
      </w:r>
      <w:r w:rsidRPr="006E54D6">
        <w:rPr>
          <w:sz w:val="20"/>
          <w:szCs w:val="20"/>
        </w:rPr>
        <w:t xml:space="preserve"> перевод денежных средств с расчетного счета </w:t>
      </w:r>
      <w:r w:rsidR="00C56277">
        <w:rPr>
          <w:sz w:val="20"/>
          <w:szCs w:val="20"/>
        </w:rPr>
        <w:t>Клиента</w:t>
      </w:r>
      <w:r w:rsidR="008710CD">
        <w:rPr>
          <w:sz w:val="20"/>
          <w:szCs w:val="20"/>
        </w:rPr>
        <w:t xml:space="preserve"> № ________________________</w:t>
      </w:r>
      <w:r w:rsidRPr="006E54D6">
        <w:rPr>
          <w:sz w:val="20"/>
          <w:szCs w:val="20"/>
        </w:rPr>
        <w:t xml:space="preserve">, открытого в ПАО «Совкомбанк», на </w:t>
      </w:r>
      <w:r>
        <w:rPr>
          <w:sz w:val="20"/>
          <w:szCs w:val="20"/>
        </w:rPr>
        <w:t>Е</w:t>
      </w:r>
      <w:r w:rsidRPr="006E54D6">
        <w:rPr>
          <w:sz w:val="20"/>
          <w:szCs w:val="20"/>
        </w:rPr>
        <w:t>диный депозитный счет</w:t>
      </w:r>
      <w:r w:rsidR="00BA3E9B">
        <w:rPr>
          <w:sz w:val="20"/>
          <w:szCs w:val="20"/>
        </w:rPr>
        <w:t xml:space="preserve"> №</w:t>
      </w:r>
      <w:r w:rsidR="008710CD">
        <w:rPr>
          <w:sz w:val="20"/>
          <w:szCs w:val="20"/>
        </w:rPr>
        <w:t xml:space="preserve"> </w:t>
      </w:r>
      <w:r w:rsidR="005C4934">
        <w:rPr>
          <w:sz w:val="20"/>
          <w:szCs w:val="20"/>
        </w:rPr>
        <w:t>________________________</w:t>
      </w:r>
      <w:r w:rsidRPr="006E54D6">
        <w:rPr>
          <w:sz w:val="20"/>
          <w:szCs w:val="20"/>
        </w:rPr>
        <w:t>, открытый в П</w:t>
      </w:r>
      <w:r w:rsidR="00E56F23">
        <w:rPr>
          <w:sz w:val="20"/>
          <w:szCs w:val="20"/>
        </w:rPr>
        <w:t>АО «Совкомбанк» на основании п.2</w:t>
      </w:r>
      <w:r w:rsidRPr="006E54D6">
        <w:rPr>
          <w:sz w:val="20"/>
          <w:szCs w:val="20"/>
        </w:rPr>
        <w:t xml:space="preserve"> настоящего Заявления</w:t>
      </w:r>
      <w:r w:rsidR="00C56277">
        <w:rPr>
          <w:sz w:val="20"/>
          <w:szCs w:val="20"/>
        </w:rPr>
        <w:t xml:space="preserve">, </w:t>
      </w:r>
      <w:r w:rsidR="00C56277" w:rsidRPr="00C56277">
        <w:rPr>
          <w:sz w:val="20"/>
          <w:szCs w:val="20"/>
        </w:rPr>
        <w:t>перечислять проценты по Депозиту и Сумму депозита на указанный выше расчетный счет Клиента</w:t>
      </w:r>
      <w:r w:rsidRPr="006E54D6">
        <w:rPr>
          <w:sz w:val="20"/>
          <w:szCs w:val="20"/>
        </w:rPr>
        <w:t>.</w:t>
      </w:r>
    </w:p>
    <w:p w:rsidR="006E54D6" w:rsidRDefault="006E54D6" w:rsidP="00C42FB7">
      <w:pPr>
        <w:tabs>
          <w:tab w:val="left" w:pos="284"/>
        </w:tabs>
        <w:autoSpaceDE/>
        <w:autoSpaceDN/>
        <w:spacing w:line="240" w:lineRule="auto"/>
        <w:ind w:left="284"/>
        <w:contextualSpacing/>
        <w:rPr>
          <w:sz w:val="20"/>
          <w:szCs w:val="20"/>
        </w:rPr>
      </w:pPr>
      <w:r w:rsidRPr="006E54D6">
        <w:rPr>
          <w:sz w:val="20"/>
          <w:szCs w:val="20"/>
        </w:rPr>
        <w:t xml:space="preserve"> </w:t>
      </w:r>
    </w:p>
    <w:p w:rsidR="00243630" w:rsidRPr="00243630" w:rsidRDefault="00243630" w:rsidP="00BE3812">
      <w:pPr>
        <w:autoSpaceDE/>
        <w:autoSpaceDN/>
        <w:spacing w:line="240" w:lineRule="auto"/>
        <w:ind w:left="284"/>
        <w:rPr>
          <w:sz w:val="16"/>
          <w:szCs w:val="16"/>
        </w:rPr>
      </w:pPr>
    </w:p>
    <w:p w:rsidR="00243630" w:rsidRDefault="00243630" w:rsidP="00BE3812">
      <w:pPr>
        <w:autoSpaceDE/>
        <w:autoSpaceDN/>
        <w:spacing w:line="240" w:lineRule="auto"/>
        <w:ind w:left="284"/>
        <w:rPr>
          <w:sz w:val="16"/>
          <w:szCs w:val="16"/>
        </w:rPr>
      </w:pPr>
      <w:r w:rsidRPr="00243630">
        <w:rPr>
          <w:sz w:val="16"/>
          <w:szCs w:val="16"/>
        </w:rPr>
        <w:t>Дата: «____» ___________ 20____г.</w:t>
      </w:r>
    </w:p>
    <w:p w:rsidR="005C4934" w:rsidRPr="00243630" w:rsidRDefault="005C4934" w:rsidP="00BE3812">
      <w:pPr>
        <w:autoSpaceDE/>
        <w:autoSpaceDN/>
        <w:spacing w:line="240" w:lineRule="auto"/>
        <w:ind w:left="284"/>
        <w:rPr>
          <w:sz w:val="16"/>
          <w:szCs w:val="16"/>
        </w:rPr>
      </w:pPr>
    </w:p>
    <w:tbl>
      <w:tblPr>
        <w:tblW w:w="916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3"/>
        <w:gridCol w:w="1572"/>
        <w:gridCol w:w="2096"/>
        <w:gridCol w:w="3668"/>
      </w:tblGrid>
      <w:tr w:rsidR="005C4934" w:rsidRPr="005C4934" w:rsidTr="00CF7D5D">
        <w:trPr>
          <w:trHeight w:val="236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34" w:rsidRPr="005C4934" w:rsidRDefault="005C4934" w:rsidP="005C4934">
            <w:pPr>
              <w:tabs>
                <w:tab w:val="center" w:pos="5004"/>
              </w:tabs>
              <w:autoSpaceDE/>
              <w:autoSpaceDN/>
              <w:spacing w:before="120" w:line="240" w:lineRule="auto"/>
              <w:ind w:right="54"/>
              <w:jc w:val="center"/>
              <w:rPr>
                <w:sz w:val="16"/>
                <w:szCs w:val="16"/>
              </w:rPr>
            </w:pPr>
            <w:r w:rsidRPr="005C4934">
              <w:rPr>
                <w:sz w:val="16"/>
                <w:szCs w:val="16"/>
              </w:rPr>
              <w:t>ФИО подписанта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C4934" w:rsidRPr="005C4934" w:rsidRDefault="005C4934" w:rsidP="005C4934">
            <w:pPr>
              <w:tabs>
                <w:tab w:val="center" w:pos="5004"/>
              </w:tabs>
              <w:autoSpaceDE/>
              <w:autoSpaceDN/>
              <w:spacing w:before="120" w:line="240" w:lineRule="auto"/>
              <w:ind w:right="54"/>
              <w:jc w:val="center"/>
              <w:rPr>
                <w:sz w:val="16"/>
                <w:szCs w:val="16"/>
              </w:rPr>
            </w:pPr>
            <w:r w:rsidRPr="005C4934">
              <w:rPr>
                <w:sz w:val="16"/>
                <w:szCs w:val="16"/>
              </w:rPr>
              <w:t>Тип подписи</w:t>
            </w:r>
          </w:p>
        </w:tc>
        <w:tc>
          <w:tcPr>
            <w:tcW w:w="2096" w:type="dxa"/>
            <w:shd w:val="clear" w:color="auto" w:fill="auto"/>
          </w:tcPr>
          <w:p w:rsidR="005C4934" w:rsidRPr="005C4934" w:rsidRDefault="005C4934" w:rsidP="005C4934">
            <w:pPr>
              <w:tabs>
                <w:tab w:val="center" w:pos="5004"/>
              </w:tabs>
              <w:autoSpaceDE/>
              <w:autoSpaceDN/>
              <w:spacing w:before="120" w:line="240" w:lineRule="auto"/>
              <w:ind w:right="54"/>
              <w:jc w:val="center"/>
              <w:rPr>
                <w:sz w:val="16"/>
                <w:szCs w:val="16"/>
              </w:rPr>
            </w:pPr>
            <w:r w:rsidRPr="005C4934">
              <w:rPr>
                <w:sz w:val="16"/>
                <w:szCs w:val="16"/>
              </w:rPr>
              <w:t>Дата и время подписи</w:t>
            </w:r>
          </w:p>
        </w:tc>
        <w:tc>
          <w:tcPr>
            <w:tcW w:w="3668" w:type="dxa"/>
          </w:tcPr>
          <w:p w:rsidR="005C4934" w:rsidRPr="005C4934" w:rsidRDefault="005C4934" w:rsidP="005C4934">
            <w:pPr>
              <w:tabs>
                <w:tab w:val="center" w:pos="5004"/>
              </w:tabs>
              <w:autoSpaceDE/>
              <w:autoSpaceDN/>
              <w:spacing w:before="120" w:line="240" w:lineRule="auto"/>
              <w:ind w:right="54"/>
              <w:jc w:val="center"/>
              <w:rPr>
                <w:sz w:val="16"/>
                <w:szCs w:val="16"/>
              </w:rPr>
            </w:pPr>
            <w:r w:rsidRPr="005C4934">
              <w:rPr>
                <w:sz w:val="16"/>
                <w:szCs w:val="16"/>
              </w:rPr>
              <w:t>Серийный номер сертификата</w:t>
            </w:r>
          </w:p>
        </w:tc>
      </w:tr>
      <w:tr w:rsidR="005C4934" w:rsidRPr="005C4934" w:rsidTr="00CF7D5D">
        <w:trPr>
          <w:trHeight w:val="271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34" w:rsidRPr="005C4934" w:rsidRDefault="005C4934" w:rsidP="005C4934">
            <w:pPr>
              <w:tabs>
                <w:tab w:val="center" w:pos="5004"/>
              </w:tabs>
              <w:autoSpaceDE/>
              <w:autoSpaceDN/>
              <w:spacing w:before="120" w:line="240" w:lineRule="auto"/>
              <w:ind w:right="54"/>
              <w:jc w:val="left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5C4934" w:rsidRPr="005C4934" w:rsidRDefault="005C4934" w:rsidP="005C4934">
            <w:pPr>
              <w:tabs>
                <w:tab w:val="center" w:pos="5004"/>
              </w:tabs>
              <w:autoSpaceDE/>
              <w:autoSpaceDN/>
              <w:spacing w:before="120" w:line="240" w:lineRule="auto"/>
              <w:ind w:right="54"/>
              <w:jc w:val="left"/>
              <w:rPr>
                <w:sz w:val="16"/>
                <w:szCs w:val="16"/>
              </w:rPr>
            </w:pPr>
          </w:p>
        </w:tc>
        <w:tc>
          <w:tcPr>
            <w:tcW w:w="2096" w:type="dxa"/>
            <w:shd w:val="clear" w:color="auto" w:fill="auto"/>
          </w:tcPr>
          <w:p w:rsidR="005C4934" w:rsidRPr="005C4934" w:rsidRDefault="005C4934" w:rsidP="005C4934">
            <w:pPr>
              <w:tabs>
                <w:tab w:val="center" w:pos="5004"/>
              </w:tabs>
              <w:autoSpaceDE/>
              <w:autoSpaceDN/>
              <w:spacing w:before="120" w:line="240" w:lineRule="auto"/>
              <w:ind w:right="54"/>
              <w:jc w:val="left"/>
              <w:rPr>
                <w:sz w:val="16"/>
                <w:szCs w:val="16"/>
              </w:rPr>
            </w:pPr>
          </w:p>
        </w:tc>
        <w:tc>
          <w:tcPr>
            <w:tcW w:w="3668" w:type="dxa"/>
          </w:tcPr>
          <w:p w:rsidR="005C4934" w:rsidRPr="005C4934" w:rsidRDefault="005C4934" w:rsidP="005C4934">
            <w:pPr>
              <w:tabs>
                <w:tab w:val="center" w:pos="5004"/>
              </w:tabs>
              <w:autoSpaceDE/>
              <w:autoSpaceDN/>
              <w:spacing w:before="120" w:line="240" w:lineRule="auto"/>
              <w:ind w:right="54"/>
              <w:jc w:val="left"/>
              <w:rPr>
                <w:sz w:val="16"/>
                <w:szCs w:val="16"/>
              </w:rPr>
            </w:pPr>
          </w:p>
        </w:tc>
      </w:tr>
    </w:tbl>
    <w:p w:rsidR="005C4934" w:rsidRDefault="005C4934" w:rsidP="00BE3812">
      <w:pPr>
        <w:tabs>
          <w:tab w:val="center" w:pos="5004"/>
        </w:tabs>
        <w:autoSpaceDE/>
        <w:autoSpaceDN/>
        <w:spacing w:before="120" w:line="240" w:lineRule="auto"/>
        <w:ind w:left="284" w:right="54"/>
        <w:rPr>
          <w:sz w:val="16"/>
          <w:szCs w:val="16"/>
        </w:rPr>
      </w:pPr>
    </w:p>
    <w:p w:rsidR="005C4934" w:rsidRPr="00243630" w:rsidRDefault="005C4934" w:rsidP="00BE3812">
      <w:pPr>
        <w:tabs>
          <w:tab w:val="center" w:pos="5004"/>
        </w:tabs>
        <w:autoSpaceDE/>
        <w:autoSpaceDN/>
        <w:spacing w:before="120" w:line="240" w:lineRule="auto"/>
        <w:ind w:left="284" w:right="54"/>
        <w:rPr>
          <w:sz w:val="16"/>
          <w:szCs w:val="16"/>
        </w:rPr>
      </w:pPr>
    </w:p>
    <w:p w:rsidR="003C0A2B" w:rsidRDefault="003C0A2B" w:rsidP="00BE3812">
      <w:pPr>
        <w:tabs>
          <w:tab w:val="center" w:pos="5004"/>
        </w:tabs>
        <w:autoSpaceDE/>
        <w:autoSpaceDN/>
        <w:spacing w:before="120" w:line="240" w:lineRule="auto"/>
        <w:ind w:left="284" w:right="567"/>
        <w:rPr>
          <w:sz w:val="16"/>
          <w:szCs w:val="16"/>
        </w:rPr>
      </w:pPr>
    </w:p>
    <w:p w:rsidR="003C0A2B" w:rsidRDefault="003C0A2B" w:rsidP="00BE3812">
      <w:pPr>
        <w:autoSpaceDE/>
        <w:autoSpaceDN/>
        <w:spacing w:line="240" w:lineRule="auto"/>
        <w:jc w:val="left"/>
        <w:rPr>
          <w:sz w:val="16"/>
          <w:szCs w:val="16"/>
        </w:rPr>
      </w:pPr>
    </w:p>
    <w:p w:rsidR="00D73DA8" w:rsidRPr="007F2E77" w:rsidRDefault="00A15D55" w:rsidP="00C42FB7">
      <w:pPr>
        <w:autoSpaceDE/>
        <w:autoSpaceDN/>
        <w:spacing w:line="240" w:lineRule="auto"/>
        <w:jc w:val="right"/>
        <w:outlineLvl w:val="2"/>
        <w:rPr>
          <w:i/>
          <w:sz w:val="20"/>
          <w:szCs w:val="20"/>
        </w:rPr>
      </w:pPr>
      <w:r w:rsidRPr="00F33827">
        <w:rPr>
          <w:i/>
        </w:rPr>
        <w:br w:type="page"/>
      </w:r>
      <w:bookmarkStart w:id="18" w:name="_Toc222222138"/>
      <w:r w:rsidR="00D73DA8" w:rsidRPr="007F2E77">
        <w:rPr>
          <w:i/>
          <w:sz w:val="20"/>
          <w:szCs w:val="20"/>
        </w:rPr>
        <w:lastRenderedPageBreak/>
        <w:t>Приложение №</w:t>
      </w:r>
      <w:r w:rsidR="00D73DA8">
        <w:rPr>
          <w:i/>
          <w:sz w:val="20"/>
          <w:szCs w:val="20"/>
        </w:rPr>
        <w:t>2</w:t>
      </w:r>
      <w:bookmarkEnd w:id="18"/>
    </w:p>
    <w:p w:rsidR="00D73DA8" w:rsidRDefault="00D73DA8" w:rsidP="00D73DA8">
      <w:pPr>
        <w:autoSpaceDE/>
        <w:autoSpaceDN/>
        <w:spacing w:line="240" w:lineRule="auto"/>
        <w:jc w:val="right"/>
        <w:rPr>
          <w:b/>
          <w:i/>
          <w:sz w:val="22"/>
          <w:szCs w:val="22"/>
        </w:rPr>
      </w:pPr>
      <w:r w:rsidRPr="00243630">
        <w:rPr>
          <w:b/>
          <w:i/>
          <w:sz w:val="22"/>
          <w:szCs w:val="22"/>
        </w:rPr>
        <w:t xml:space="preserve">                                                                        к </w:t>
      </w:r>
      <w:r>
        <w:rPr>
          <w:b/>
          <w:i/>
          <w:sz w:val="22"/>
          <w:szCs w:val="22"/>
        </w:rPr>
        <w:t>У</w:t>
      </w:r>
      <w:r w:rsidRPr="007F2E77">
        <w:rPr>
          <w:b/>
          <w:i/>
          <w:sz w:val="22"/>
          <w:szCs w:val="22"/>
        </w:rPr>
        <w:t>словия</w:t>
      </w:r>
      <w:r>
        <w:rPr>
          <w:b/>
          <w:i/>
          <w:sz w:val="22"/>
          <w:szCs w:val="22"/>
        </w:rPr>
        <w:t>м</w:t>
      </w:r>
      <w:r w:rsidRPr="007F2E77">
        <w:rPr>
          <w:b/>
          <w:i/>
          <w:sz w:val="22"/>
          <w:szCs w:val="22"/>
        </w:rPr>
        <w:t xml:space="preserve"> </w:t>
      </w:r>
      <w:r w:rsidR="00816F68" w:rsidRPr="00816F68">
        <w:rPr>
          <w:b/>
          <w:i/>
          <w:sz w:val="22"/>
          <w:szCs w:val="22"/>
        </w:rPr>
        <w:t>размещения денежных средств в виде срочного банковского вклада (Депозита «Автоовернайт»)</w:t>
      </w:r>
    </w:p>
    <w:p w:rsidR="00D762E9" w:rsidRPr="00F33827" w:rsidRDefault="00D73DA8" w:rsidP="00573CA5">
      <w:pPr>
        <w:autoSpaceDE/>
        <w:autoSpaceDN/>
        <w:spacing w:line="240" w:lineRule="auto"/>
        <w:ind w:left="284"/>
        <w:jc w:val="right"/>
        <w:rPr>
          <w:i/>
        </w:rPr>
      </w:pPr>
      <w:r w:rsidRPr="007F2E77">
        <w:rPr>
          <w:i/>
          <w:sz w:val="16"/>
          <w:szCs w:val="16"/>
        </w:rPr>
        <w:t>Код документа</w:t>
      </w:r>
      <w:r w:rsidR="00EB60F6">
        <w:rPr>
          <w:i/>
          <w:sz w:val="16"/>
          <w:szCs w:val="16"/>
        </w:rPr>
        <w:t xml:space="preserve"> </w:t>
      </w:r>
      <w:r w:rsidRPr="007F2E77">
        <w:rPr>
          <w:i/>
          <w:sz w:val="16"/>
          <w:szCs w:val="16"/>
        </w:rPr>
        <w:t>08.00.09_</w:t>
      </w:r>
      <w:r w:rsidR="00EB60F6">
        <w:rPr>
          <w:i/>
          <w:sz w:val="16"/>
          <w:szCs w:val="16"/>
        </w:rPr>
        <w:t>23_02</w:t>
      </w:r>
      <w:r w:rsidRPr="00243630">
        <w:rPr>
          <w:b/>
          <w:i/>
          <w:sz w:val="22"/>
          <w:szCs w:val="22"/>
        </w:rPr>
        <w:t xml:space="preserve"> </w:t>
      </w:r>
    </w:p>
    <w:p w:rsidR="00D762E9" w:rsidRPr="00F33827" w:rsidRDefault="00D762E9" w:rsidP="00690795">
      <w:pPr>
        <w:pStyle w:val="ConsPlusNonformat"/>
        <w:widowControl/>
        <w:ind w:right="-540"/>
        <w:rPr>
          <w:rFonts w:ascii="Times New Roman" w:hAnsi="Times New Roman" w:cs="Times New Roman"/>
          <w:i/>
          <w:sz w:val="24"/>
          <w:szCs w:val="24"/>
        </w:rPr>
      </w:pPr>
    </w:p>
    <w:p w:rsidR="00D762E9" w:rsidRDefault="00D762E9">
      <w:pPr>
        <w:pStyle w:val="ConsPlusNonformat"/>
        <w:widowControl/>
        <w:ind w:right="-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B60F6" w:rsidRPr="00F33827" w:rsidRDefault="00EB60F6">
      <w:pPr>
        <w:pStyle w:val="ConsPlusNonformat"/>
        <w:widowControl/>
        <w:ind w:right="-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762E9" w:rsidRPr="00F33827" w:rsidRDefault="00D762E9">
      <w:pPr>
        <w:pStyle w:val="11"/>
        <w:rPr>
          <w:rFonts w:ascii="Times New Roman" w:hAnsi="Times New Roman"/>
          <w:bCs/>
          <w:sz w:val="24"/>
          <w:szCs w:val="24"/>
          <w:lang w:val="ru-RU"/>
        </w:rPr>
      </w:pPr>
    </w:p>
    <w:p w:rsidR="00D762E9" w:rsidRPr="00F33827" w:rsidRDefault="00D762E9">
      <w:pPr>
        <w:pStyle w:val="11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A15E12" w:rsidRPr="00A15E12" w:rsidRDefault="00A15E12" w:rsidP="00A15E12">
      <w:pPr>
        <w:keepNext/>
        <w:autoSpaceDE/>
        <w:autoSpaceDN/>
        <w:spacing w:line="240" w:lineRule="auto"/>
        <w:jc w:val="center"/>
        <w:outlineLvl w:val="2"/>
        <w:rPr>
          <w:b/>
          <w:bCs/>
          <w:i/>
          <w:iCs/>
          <w:sz w:val="20"/>
          <w:szCs w:val="20"/>
        </w:rPr>
      </w:pPr>
      <w:bookmarkStart w:id="19" w:name="_Toc209614219"/>
      <w:bookmarkStart w:id="20" w:name="_Toc222222139"/>
      <w:r w:rsidRPr="00A15E12">
        <w:rPr>
          <w:b/>
          <w:bCs/>
          <w:i/>
          <w:iCs/>
          <w:sz w:val="20"/>
          <w:szCs w:val="20"/>
        </w:rPr>
        <w:t xml:space="preserve">ЗАЯВЛЕНИЕ </w:t>
      </w:r>
      <w:r w:rsidR="00A62069">
        <w:rPr>
          <w:b/>
          <w:bCs/>
          <w:i/>
          <w:iCs/>
          <w:sz w:val="20"/>
          <w:szCs w:val="20"/>
        </w:rPr>
        <w:t>НА ДОСРОЧНОЕ РАСТОРЖЕНИЕ</w:t>
      </w:r>
      <w:bookmarkEnd w:id="19"/>
      <w:r w:rsidR="007F2F84">
        <w:rPr>
          <w:b/>
          <w:bCs/>
          <w:i/>
          <w:iCs/>
          <w:sz w:val="20"/>
          <w:szCs w:val="20"/>
        </w:rPr>
        <w:t xml:space="preserve"> С</w:t>
      </w:r>
      <w:r w:rsidR="00A62069">
        <w:rPr>
          <w:b/>
          <w:bCs/>
          <w:i/>
          <w:iCs/>
          <w:sz w:val="20"/>
          <w:szCs w:val="20"/>
        </w:rPr>
        <w:t>ОГЛАШЕНИЯ</w:t>
      </w:r>
      <w:bookmarkEnd w:id="20"/>
    </w:p>
    <w:p w:rsidR="00A15E12" w:rsidRPr="00A15E12" w:rsidRDefault="00A15E12" w:rsidP="00A15E12">
      <w:pPr>
        <w:autoSpaceDE/>
        <w:autoSpaceDN/>
        <w:spacing w:line="240" w:lineRule="auto"/>
        <w:ind w:left="284"/>
        <w:jc w:val="center"/>
        <w:rPr>
          <w:sz w:val="16"/>
          <w:szCs w:val="16"/>
        </w:rPr>
      </w:pPr>
    </w:p>
    <w:p w:rsidR="00A15E12" w:rsidRPr="00A15E12" w:rsidRDefault="00A15E12" w:rsidP="00A15E12">
      <w:pPr>
        <w:autoSpaceDE/>
        <w:autoSpaceDN/>
        <w:spacing w:line="240" w:lineRule="auto"/>
        <w:ind w:left="284"/>
        <w:jc w:val="center"/>
        <w:rPr>
          <w:sz w:val="16"/>
          <w:szCs w:val="16"/>
        </w:rPr>
      </w:pPr>
      <w:r w:rsidRPr="00A15E12">
        <w:rPr>
          <w:sz w:val="16"/>
          <w:szCs w:val="16"/>
        </w:rPr>
        <w:t>__________________________________________________________________________________________________</w:t>
      </w:r>
    </w:p>
    <w:p w:rsidR="00A15E12" w:rsidRPr="00A15E12" w:rsidRDefault="00A15E12" w:rsidP="00A15E12">
      <w:pPr>
        <w:autoSpaceDE/>
        <w:autoSpaceDN/>
        <w:spacing w:line="240" w:lineRule="auto"/>
        <w:ind w:left="284"/>
        <w:jc w:val="center"/>
        <w:rPr>
          <w:sz w:val="16"/>
          <w:szCs w:val="16"/>
        </w:rPr>
      </w:pPr>
      <w:r w:rsidRPr="00A15E12">
        <w:rPr>
          <w:sz w:val="16"/>
          <w:szCs w:val="16"/>
        </w:rPr>
        <w:t>(</w:t>
      </w:r>
      <w:r w:rsidR="00C56277">
        <w:rPr>
          <w:sz w:val="16"/>
          <w:szCs w:val="16"/>
        </w:rPr>
        <w:t>С</w:t>
      </w:r>
      <w:r w:rsidRPr="00A15E12">
        <w:rPr>
          <w:sz w:val="16"/>
          <w:szCs w:val="16"/>
        </w:rPr>
        <w:t xml:space="preserve">окращенное наименование </w:t>
      </w:r>
      <w:r w:rsidR="00C56277">
        <w:rPr>
          <w:sz w:val="16"/>
          <w:szCs w:val="16"/>
        </w:rPr>
        <w:t>Клиента</w:t>
      </w:r>
      <w:r w:rsidRPr="00A15E12">
        <w:rPr>
          <w:sz w:val="16"/>
          <w:szCs w:val="16"/>
        </w:rPr>
        <w:t>, ИНН)</w:t>
      </w:r>
    </w:p>
    <w:p w:rsidR="00A15E12" w:rsidRPr="00A15E12" w:rsidRDefault="00A15E12" w:rsidP="00A15E12">
      <w:pPr>
        <w:autoSpaceDE/>
        <w:autoSpaceDN/>
        <w:spacing w:line="240" w:lineRule="auto"/>
        <w:ind w:left="284"/>
        <w:rPr>
          <w:sz w:val="16"/>
          <w:szCs w:val="16"/>
        </w:rPr>
      </w:pPr>
    </w:p>
    <w:p w:rsidR="00A15E12" w:rsidRPr="00A15E12" w:rsidRDefault="00C56277" w:rsidP="00A15E12">
      <w:pPr>
        <w:autoSpaceDE/>
        <w:autoSpaceDN/>
        <w:spacing w:line="240" w:lineRule="auto"/>
        <w:contextualSpacing/>
        <w:rPr>
          <w:sz w:val="18"/>
          <w:szCs w:val="16"/>
        </w:rPr>
      </w:pPr>
      <w:r>
        <w:rPr>
          <w:sz w:val="18"/>
          <w:szCs w:val="16"/>
        </w:rPr>
        <w:t>Клиент</w:t>
      </w:r>
      <w:r w:rsidR="00A15E12" w:rsidRPr="00A15E12">
        <w:rPr>
          <w:sz w:val="18"/>
          <w:szCs w:val="16"/>
        </w:rPr>
        <w:t xml:space="preserve"> просит ПАО «Совкомбанк» расторгнуть </w:t>
      </w:r>
      <w:r w:rsidR="007F2F84">
        <w:rPr>
          <w:sz w:val="18"/>
          <w:szCs w:val="16"/>
        </w:rPr>
        <w:t>Соглашение о</w:t>
      </w:r>
      <w:r w:rsidR="00A15E12" w:rsidRPr="00A15E12">
        <w:rPr>
          <w:sz w:val="18"/>
          <w:szCs w:val="16"/>
        </w:rPr>
        <w:t xml:space="preserve"> </w:t>
      </w:r>
      <w:r w:rsidR="007F2F84" w:rsidRPr="007F2F84">
        <w:rPr>
          <w:sz w:val="18"/>
          <w:szCs w:val="16"/>
        </w:rPr>
        <w:t>заключении депозитных сделок (Депозита «Автоовернайт»)</w:t>
      </w:r>
      <w:r w:rsidR="00A15E12" w:rsidRPr="00A15E12">
        <w:rPr>
          <w:sz w:val="18"/>
          <w:szCs w:val="16"/>
        </w:rPr>
        <w:t xml:space="preserve"> №____________от _________20__, перечислить </w:t>
      </w:r>
      <w:r w:rsidR="00A15E12">
        <w:rPr>
          <w:sz w:val="18"/>
          <w:szCs w:val="16"/>
        </w:rPr>
        <w:t xml:space="preserve">денежные средства </w:t>
      </w:r>
      <w:r w:rsidR="00A15E12" w:rsidRPr="00A15E12">
        <w:rPr>
          <w:sz w:val="18"/>
          <w:szCs w:val="16"/>
        </w:rPr>
        <w:t>и причитающи</w:t>
      </w:r>
      <w:r w:rsidR="00A15E12">
        <w:rPr>
          <w:sz w:val="18"/>
          <w:szCs w:val="16"/>
        </w:rPr>
        <w:t>еся проценты</w:t>
      </w:r>
      <w:r w:rsidR="00A15E12" w:rsidRPr="00A15E12">
        <w:rPr>
          <w:sz w:val="18"/>
          <w:szCs w:val="16"/>
        </w:rPr>
        <w:t xml:space="preserve"> по реквизитам, указанным в настоящем Заявлении.</w:t>
      </w:r>
    </w:p>
    <w:p w:rsidR="00A15E12" w:rsidRPr="00A15E12" w:rsidRDefault="00A15E12" w:rsidP="00A15E12">
      <w:pPr>
        <w:autoSpaceDE/>
        <w:autoSpaceDN/>
        <w:spacing w:line="240" w:lineRule="auto"/>
        <w:ind w:left="284"/>
        <w:contextualSpacing/>
        <w:rPr>
          <w:sz w:val="16"/>
          <w:szCs w:val="16"/>
        </w:rPr>
      </w:pPr>
    </w:p>
    <w:p w:rsidR="00A15E12" w:rsidRPr="00A15E12" w:rsidRDefault="00A15E12" w:rsidP="00A15E12">
      <w:pPr>
        <w:autoSpaceDE/>
        <w:autoSpaceDN/>
        <w:spacing w:line="240" w:lineRule="auto"/>
        <w:ind w:left="284"/>
        <w:contextualSpacing/>
        <w:rPr>
          <w:sz w:val="16"/>
          <w:szCs w:val="16"/>
        </w:rPr>
      </w:pPr>
    </w:p>
    <w:p w:rsidR="00A15E12" w:rsidRPr="00A15E12" w:rsidRDefault="00A15E12" w:rsidP="00A15E12">
      <w:pPr>
        <w:autoSpaceDE/>
        <w:autoSpaceDN/>
        <w:spacing w:line="240" w:lineRule="auto"/>
        <w:ind w:left="284"/>
        <w:contextualSpacing/>
        <w:rPr>
          <w:sz w:val="16"/>
          <w:szCs w:val="16"/>
        </w:rPr>
      </w:pPr>
    </w:p>
    <w:tbl>
      <w:tblPr>
        <w:tblpPr w:leftFromText="180" w:rightFromText="180" w:vertAnchor="text" w:horzAnchor="margin" w:tblpY="7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8"/>
        <w:gridCol w:w="322"/>
        <w:gridCol w:w="322"/>
        <w:gridCol w:w="323"/>
        <w:gridCol w:w="322"/>
        <w:gridCol w:w="323"/>
        <w:gridCol w:w="322"/>
        <w:gridCol w:w="322"/>
        <w:gridCol w:w="323"/>
        <w:gridCol w:w="322"/>
        <w:gridCol w:w="323"/>
        <w:gridCol w:w="322"/>
        <w:gridCol w:w="322"/>
        <w:gridCol w:w="323"/>
        <w:gridCol w:w="322"/>
        <w:gridCol w:w="323"/>
        <w:gridCol w:w="322"/>
        <w:gridCol w:w="322"/>
        <w:gridCol w:w="323"/>
        <w:gridCol w:w="322"/>
        <w:gridCol w:w="568"/>
      </w:tblGrid>
      <w:tr w:rsidR="00A15E12" w:rsidRPr="00A15E12" w:rsidTr="00AD75F9">
        <w:trPr>
          <w:trHeight w:val="233"/>
        </w:trPr>
        <w:tc>
          <w:tcPr>
            <w:tcW w:w="9351" w:type="dxa"/>
            <w:gridSpan w:val="21"/>
            <w:vAlign w:val="center"/>
          </w:tcPr>
          <w:p w:rsidR="00A15E12" w:rsidRPr="00A15E12" w:rsidRDefault="00A15E12" w:rsidP="00C42FB7">
            <w:pPr>
              <w:autoSpaceDE/>
              <w:autoSpaceDN/>
              <w:spacing w:line="240" w:lineRule="auto"/>
              <w:ind w:left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15E12">
              <w:rPr>
                <w:rFonts w:eastAsia="Calibri"/>
                <w:b/>
                <w:sz w:val="16"/>
                <w:szCs w:val="16"/>
                <w:lang w:eastAsia="en-US"/>
              </w:rPr>
              <w:t>Реквизиты</w:t>
            </w:r>
            <w:r>
              <w:rPr>
                <w:rFonts w:eastAsia="Calibri"/>
                <w:b/>
                <w:sz w:val="16"/>
                <w:szCs w:val="16"/>
                <w:lang w:eastAsia="en-US"/>
              </w:rPr>
              <w:t xml:space="preserve"> для</w:t>
            </w:r>
            <w:r w:rsidRPr="00A15E12">
              <w:rPr>
                <w:rFonts w:eastAsia="Calibri"/>
                <w:b/>
                <w:sz w:val="16"/>
                <w:szCs w:val="16"/>
                <w:lang w:eastAsia="en-US"/>
              </w:rPr>
              <w:t xml:space="preserve"> перечисления</w:t>
            </w:r>
          </w:p>
        </w:tc>
      </w:tr>
      <w:tr w:rsidR="00A15E12" w:rsidRPr="00A15E12" w:rsidTr="00AD75F9">
        <w:trPr>
          <w:trHeight w:val="233"/>
        </w:trPr>
        <w:tc>
          <w:tcPr>
            <w:tcW w:w="2658" w:type="dxa"/>
            <w:vAlign w:val="center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A15E12">
              <w:rPr>
                <w:rFonts w:eastAsia="Calibri"/>
                <w:sz w:val="16"/>
                <w:szCs w:val="16"/>
                <w:lang w:eastAsia="en-US"/>
              </w:rPr>
              <w:t>НАИМЕНОВАНИЕ ПОЛУЧАТЕЛЯ</w:t>
            </w:r>
          </w:p>
        </w:tc>
        <w:tc>
          <w:tcPr>
            <w:tcW w:w="6693" w:type="dxa"/>
            <w:gridSpan w:val="20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 w:right="607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A15E12" w:rsidRPr="00A15E12" w:rsidTr="00AD75F9">
        <w:trPr>
          <w:trHeight w:val="233"/>
        </w:trPr>
        <w:tc>
          <w:tcPr>
            <w:tcW w:w="2658" w:type="dxa"/>
            <w:vAlign w:val="center"/>
          </w:tcPr>
          <w:p w:rsidR="00A15E12" w:rsidRPr="00A15E12" w:rsidRDefault="00A15E12" w:rsidP="002D758F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A15E12">
              <w:rPr>
                <w:rFonts w:eastAsia="Calibri"/>
                <w:sz w:val="16"/>
                <w:szCs w:val="16"/>
                <w:lang w:eastAsia="en-US"/>
              </w:rPr>
              <w:t>ИНН ПОЛУЧАТЕЛЯ</w:t>
            </w:r>
          </w:p>
        </w:tc>
        <w:tc>
          <w:tcPr>
            <w:tcW w:w="6693" w:type="dxa"/>
            <w:gridSpan w:val="20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A15E12" w:rsidRPr="00A15E12" w:rsidTr="00AD75F9">
        <w:trPr>
          <w:trHeight w:val="233"/>
        </w:trPr>
        <w:tc>
          <w:tcPr>
            <w:tcW w:w="2658" w:type="dxa"/>
            <w:vAlign w:val="center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A15E12">
              <w:rPr>
                <w:rFonts w:eastAsia="Calibri"/>
                <w:sz w:val="16"/>
                <w:szCs w:val="16"/>
                <w:lang w:eastAsia="en-US"/>
              </w:rPr>
              <w:t>СЧЕТ ПОЛУЧАТЕЛЯ</w:t>
            </w: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3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3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3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3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3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3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3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8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A15E12" w:rsidRPr="00A15E12" w:rsidTr="00AD75F9">
        <w:trPr>
          <w:trHeight w:val="348"/>
        </w:trPr>
        <w:tc>
          <w:tcPr>
            <w:tcW w:w="2658" w:type="dxa"/>
            <w:vAlign w:val="center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A15E12">
              <w:rPr>
                <w:rFonts w:eastAsia="Calibri"/>
                <w:sz w:val="16"/>
                <w:szCs w:val="16"/>
                <w:lang w:eastAsia="en-US"/>
              </w:rPr>
              <w:t>БАНК ПОЛУЧАТЕЛЯ</w:t>
            </w:r>
          </w:p>
        </w:tc>
        <w:tc>
          <w:tcPr>
            <w:tcW w:w="6693" w:type="dxa"/>
            <w:gridSpan w:val="20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A15E12" w:rsidRPr="00A15E12" w:rsidTr="00AD75F9">
        <w:trPr>
          <w:trHeight w:val="267"/>
        </w:trPr>
        <w:tc>
          <w:tcPr>
            <w:tcW w:w="2658" w:type="dxa"/>
            <w:vAlign w:val="center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A15E12">
              <w:rPr>
                <w:rFonts w:eastAsia="Calibri"/>
                <w:sz w:val="16"/>
                <w:szCs w:val="16"/>
                <w:lang w:eastAsia="en-US"/>
              </w:rPr>
              <w:t>БИК БАНКА ПОЛУЧАТЕЛЯ</w:t>
            </w:r>
          </w:p>
        </w:tc>
        <w:tc>
          <w:tcPr>
            <w:tcW w:w="6693" w:type="dxa"/>
            <w:gridSpan w:val="20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A15E12" w:rsidRPr="00A15E12" w:rsidTr="00AD75F9">
        <w:trPr>
          <w:trHeight w:val="285"/>
        </w:trPr>
        <w:tc>
          <w:tcPr>
            <w:tcW w:w="2658" w:type="dxa"/>
            <w:vAlign w:val="center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A15E12">
              <w:rPr>
                <w:rFonts w:eastAsia="Calibri"/>
                <w:sz w:val="16"/>
                <w:szCs w:val="16"/>
                <w:lang w:eastAsia="en-US"/>
              </w:rPr>
              <w:t>КОРРЕСПОНДЕНТСКИЙ СЧЕТ БАНКА ПОЛУЧАТЕЛЯ</w:t>
            </w: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3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3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3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3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3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3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3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8" w:type="dxa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:rsidR="00A15E12" w:rsidRPr="00A15E12" w:rsidRDefault="00A15E12" w:rsidP="00A15E12">
      <w:pPr>
        <w:autoSpaceDE/>
        <w:autoSpaceDN/>
        <w:spacing w:line="240" w:lineRule="auto"/>
        <w:ind w:left="284"/>
        <w:contextualSpacing/>
        <w:rPr>
          <w:sz w:val="16"/>
          <w:szCs w:val="16"/>
        </w:rPr>
      </w:pPr>
    </w:p>
    <w:p w:rsidR="00A15E12" w:rsidRPr="00A15E12" w:rsidRDefault="00A15E12" w:rsidP="00A15E12">
      <w:pPr>
        <w:autoSpaceDE/>
        <w:autoSpaceDN/>
        <w:spacing w:line="240" w:lineRule="auto"/>
        <w:jc w:val="left"/>
        <w:rPr>
          <w:sz w:val="22"/>
          <w:szCs w:val="22"/>
        </w:rPr>
      </w:pPr>
    </w:p>
    <w:p w:rsidR="00A15E12" w:rsidRPr="00A15E12" w:rsidRDefault="00A15E12" w:rsidP="00A15E12">
      <w:pPr>
        <w:autoSpaceDE/>
        <w:autoSpaceDN/>
        <w:spacing w:line="240" w:lineRule="auto"/>
        <w:jc w:val="left"/>
        <w:rPr>
          <w:sz w:val="22"/>
          <w:szCs w:val="22"/>
        </w:rPr>
      </w:pPr>
    </w:p>
    <w:p w:rsidR="00A15E12" w:rsidRPr="00A15E12" w:rsidRDefault="00A15E12" w:rsidP="00A15E12">
      <w:pPr>
        <w:autoSpaceDE/>
        <w:autoSpaceDN/>
        <w:spacing w:line="240" w:lineRule="auto"/>
        <w:jc w:val="left"/>
        <w:rPr>
          <w:sz w:val="22"/>
          <w:szCs w:val="22"/>
        </w:rPr>
      </w:pPr>
    </w:p>
    <w:p w:rsidR="003510AB" w:rsidRDefault="003510AB" w:rsidP="00A15E12">
      <w:pPr>
        <w:autoSpaceDE/>
        <w:autoSpaceDN/>
        <w:spacing w:line="240" w:lineRule="auto"/>
        <w:ind w:left="284"/>
        <w:jc w:val="left"/>
        <w:rPr>
          <w:sz w:val="16"/>
          <w:szCs w:val="16"/>
        </w:rPr>
      </w:pPr>
    </w:p>
    <w:p w:rsidR="00A15E12" w:rsidRPr="00A15E12" w:rsidRDefault="00296DBE" w:rsidP="00A15E12">
      <w:pPr>
        <w:autoSpaceDE/>
        <w:autoSpaceDN/>
        <w:spacing w:line="240" w:lineRule="auto"/>
        <w:ind w:left="284"/>
        <w:jc w:val="left"/>
        <w:rPr>
          <w:sz w:val="16"/>
          <w:szCs w:val="16"/>
        </w:rPr>
      </w:pPr>
      <w:r>
        <w:rPr>
          <w:sz w:val="16"/>
          <w:szCs w:val="16"/>
        </w:rPr>
        <w:t>Дата:</w:t>
      </w:r>
      <w:r w:rsidR="001971DC">
        <w:rPr>
          <w:sz w:val="16"/>
          <w:szCs w:val="16"/>
        </w:rPr>
        <w:t xml:space="preserve"> </w:t>
      </w:r>
      <w:r>
        <w:rPr>
          <w:sz w:val="16"/>
          <w:szCs w:val="16"/>
        </w:rPr>
        <w:t>«____»</w:t>
      </w:r>
      <w:r w:rsidR="00A15E12" w:rsidRPr="00A15E12">
        <w:rPr>
          <w:sz w:val="16"/>
          <w:szCs w:val="16"/>
        </w:rPr>
        <w:t>___________ 20____</w:t>
      </w:r>
      <w:r w:rsidR="00517C65">
        <w:rPr>
          <w:sz w:val="16"/>
          <w:szCs w:val="16"/>
        </w:rPr>
        <w:t xml:space="preserve"> </w:t>
      </w:r>
      <w:r w:rsidR="00A15E12" w:rsidRPr="00A15E12">
        <w:rPr>
          <w:sz w:val="16"/>
          <w:szCs w:val="16"/>
        </w:rPr>
        <w:t>г.</w:t>
      </w:r>
    </w:p>
    <w:p w:rsidR="00A15E12" w:rsidRPr="00A15E12" w:rsidRDefault="00A15E12" w:rsidP="00A15E12">
      <w:pPr>
        <w:autoSpaceDE/>
        <w:autoSpaceDN/>
        <w:spacing w:line="240" w:lineRule="auto"/>
        <w:ind w:left="284"/>
        <w:jc w:val="left"/>
        <w:rPr>
          <w:sz w:val="16"/>
          <w:szCs w:val="16"/>
        </w:rPr>
      </w:pPr>
    </w:p>
    <w:p w:rsidR="00A15E12" w:rsidRPr="00A15E12" w:rsidRDefault="00A15E12" w:rsidP="00A15E12">
      <w:pPr>
        <w:autoSpaceDE/>
        <w:autoSpaceDN/>
        <w:spacing w:line="240" w:lineRule="auto"/>
        <w:ind w:left="284"/>
        <w:jc w:val="left"/>
        <w:rPr>
          <w:sz w:val="16"/>
          <w:szCs w:val="16"/>
        </w:rPr>
      </w:pPr>
    </w:p>
    <w:tbl>
      <w:tblPr>
        <w:tblW w:w="9356" w:type="dxa"/>
        <w:tblCellSpacing w:w="20" w:type="dxa"/>
        <w:tblInd w:w="-3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2856"/>
        <w:gridCol w:w="2956"/>
      </w:tblGrid>
      <w:tr w:rsidR="00A15E12" w:rsidRPr="00A15E12" w:rsidTr="00AD75F9">
        <w:trPr>
          <w:trHeight w:val="431"/>
          <w:tblCellSpacing w:w="20" w:type="dxa"/>
        </w:trPr>
        <w:tc>
          <w:tcPr>
            <w:tcW w:w="3484" w:type="dxa"/>
            <w:shd w:val="clear" w:color="auto" w:fill="auto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sz w:val="16"/>
                <w:szCs w:val="16"/>
              </w:rPr>
            </w:pPr>
            <w:r w:rsidRPr="00A15E12">
              <w:rPr>
                <w:sz w:val="16"/>
                <w:szCs w:val="16"/>
              </w:rPr>
              <w:t>Руководитель</w:t>
            </w:r>
          </w:p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sz w:val="16"/>
                <w:szCs w:val="16"/>
              </w:rPr>
            </w:pPr>
          </w:p>
        </w:tc>
        <w:tc>
          <w:tcPr>
            <w:tcW w:w="2816" w:type="dxa"/>
            <w:shd w:val="clear" w:color="auto" w:fill="auto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sz w:val="16"/>
                <w:szCs w:val="16"/>
              </w:rPr>
            </w:pPr>
          </w:p>
        </w:tc>
        <w:tc>
          <w:tcPr>
            <w:tcW w:w="2896" w:type="dxa"/>
            <w:shd w:val="clear" w:color="auto" w:fill="auto"/>
            <w:vAlign w:val="bottom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sz w:val="16"/>
                <w:szCs w:val="16"/>
              </w:rPr>
            </w:pPr>
          </w:p>
        </w:tc>
      </w:tr>
      <w:tr w:rsidR="00A15E12" w:rsidRPr="00A15E12" w:rsidTr="00AD75F9">
        <w:trPr>
          <w:trHeight w:val="189"/>
          <w:tblCellSpacing w:w="20" w:type="dxa"/>
        </w:trPr>
        <w:tc>
          <w:tcPr>
            <w:tcW w:w="3484" w:type="dxa"/>
            <w:shd w:val="clear" w:color="auto" w:fill="auto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center"/>
              <w:rPr>
                <w:b/>
                <w:i/>
                <w:sz w:val="16"/>
                <w:szCs w:val="16"/>
              </w:rPr>
            </w:pPr>
            <w:r w:rsidRPr="00A15E12">
              <w:rPr>
                <w:b/>
                <w:i/>
                <w:sz w:val="16"/>
                <w:szCs w:val="16"/>
              </w:rPr>
              <w:t>должность</w:t>
            </w:r>
          </w:p>
        </w:tc>
        <w:tc>
          <w:tcPr>
            <w:tcW w:w="2816" w:type="dxa"/>
            <w:shd w:val="clear" w:color="auto" w:fill="auto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center"/>
              <w:rPr>
                <w:b/>
                <w:i/>
                <w:sz w:val="16"/>
                <w:szCs w:val="16"/>
              </w:rPr>
            </w:pPr>
            <w:r w:rsidRPr="00A15E12">
              <w:rPr>
                <w:b/>
                <w:i/>
                <w:sz w:val="16"/>
                <w:szCs w:val="16"/>
              </w:rPr>
              <w:t>подпись</w:t>
            </w:r>
          </w:p>
        </w:tc>
        <w:tc>
          <w:tcPr>
            <w:tcW w:w="2896" w:type="dxa"/>
            <w:shd w:val="clear" w:color="auto" w:fill="auto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center"/>
              <w:rPr>
                <w:b/>
                <w:i/>
                <w:sz w:val="16"/>
                <w:szCs w:val="16"/>
              </w:rPr>
            </w:pPr>
            <w:r w:rsidRPr="00A15E12">
              <w:rPr>
                <w:b/>
                <w:i/>
                <w:sz w:val="16"/>
                <w:szCs w:val="16"/>
              </w:rPr>
              <w:t>Ф.И.О.</w:t>
            </w:r>
          </w:p>
        </w:tc>
      </w:tr>
      <w:tr w:rsidR="00A15E12" w:rsidRPr="00A15E12" w:rsidTr="00AD75F9">
        <w:trPr>
          <w:trHeight w:val="242"/>
          <w:tblCellSpacing w:w="20" w:type="dxa"/>
        </w:trPr>
        <w:tc>
          <w:tcPr>
            <w:tcW w:w="3484" w:type="dxa"/>
            <w:shd w:val="clear" w:color="auto" w:fill="auto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sz w:val="16"/>
                <w:szCs w:val="16"/>
              </w:rPr>
            </w:pPr>
          </w:p>
        </w:tc>
        <w:tc>
          <w:tcPr>
            <w:tcW w:w="2816" w:type="dxa"/>
            <w:shd w:val="clear" w:color="auto" w:fill="auto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896" w:type="dxa"/>
            <w:shd w:val="clear" w:color="auto" w:fill="auto"/>
            <w:vAlign w:val="bottom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b/>
                <w:sz w:val="16"/>
                <w:szCs w:val="16"/>
              </w:rPr>
            </w:pPr>
          </w:p>
        </w:tc>
      </w:tr>
      <w:tr w:rsidR="00A15E12" w:rsidRPr="00A15E12" w:rsidTr="00AD75F9">
        <w:trPr>
          <w:trHeight w:val="230"/>
          <w:tblCellSpacing w:w="20" w:type="dxa"/>
        </w:trPr>
        <w:tc>
          <w:tcPr>
            <w:tcW w:w="3484" w:type="dxa"/>
            <w:shd w:val="clear" w:color="auto" w:fill="auto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left"/>
              <w:rPr>
                <w:sz w:val="16"/>
                <w:szCs w:val="16"/>
              </w:rPr>
            </w:pPr>
            <w:r w:rsidRPr="00A15E12">
              <w:rPr>
                <w:sz w:val="16"/>
                <w:szCs w:val="16"/>
              </w:rPr>
              <w:t xml:space="preserve">М.П.                </w:t>
            </w:r>
            <w:r w:rsidRPr="00A15E12">
              <w:rPr>
                <w:b/>
                <w:i/>
                <w:sz w:val="16"/>
                <w:szCs w:val="16"/>
              </w:rPr>
              <w:t>должность</w:t>
            </w:r>
          </w:p>
        </w:tc>
        <w:tc>
          <w:tcPr>
            <w:tcW w:w="2816" w:type="dxa"/>
            <w:shd w:val="clear" w:color="auto" w:fill="auto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center"/>
              <w:rPr>
                <w:b/>
                <w:i/>
                <w:sz w:val="16"/>
                <w:szCs w:val="16"/>
              </w:rPr>
            </w:pPr>
            <w:r w:rsidRPr="00A15E12">
              <w:rPr>
                <w:b/>
                <w:i/>
                <w:sz w:val="16"/>
                <w:szCs w:val="16"/>
              </w:rPr>
              <w:t>подпись</w:t>
            </w:r>
          </w:p>
        </w:tc>
        <w:tc>
          <w:tcPr>
            <w:tcW w:w="2896" w:type="dxa"/>
            <w:shd w:val="clear" w:color="auto" w:fill="auto"/>
          </w:tcPr>
          <w:p w:rsidR="00A15E12" w:rsidRPr="00A15E12" w:rsidRDefault="00A15E12" w:rsidP="00A15E12">
            <w:pPr>
              <w:autoSpaceDE/>
              <w:autoSpaceDN/>
              <w:spacing w:line="240" w:lineRule="auto"/>
              <w:ind w:left="284"/>
              <w:jc w:val="center"/>
              <w:rPr>
                <w:b/>
                <w:i/>
                <w:sz w:val="16"/>
                <w:szCs w:val="16"/>
              </w:rPr>
            </w:pPr>
            <w:r w:rsidRPr="00A15E12">
              <w:rPr>
                <w:b/>
                <w:i/>
                <w:sz w:val="16"/>
                <w:szCs w:val="16"/>
              </w:rPr>
              <w:t>Ф.И.О.</w:t>
            </w:r>
          </w:p>
        </w:tc>
      </w:tr>
    </w:tbl>
    <w:p w:rsidR="00A15E12" w:rsidRPr="00A15E12" w:rsidRDefault="00A15E12" w:rsidP="00A15E12">
      <w:pPr>
        <w:pBdr>
          <w:bottom w:val="single" w:sz="8" w:space="0" w:color="auto"/>
        </w:pBdr>
        <w:autoSpaceDE/>
        <w:autoSpaceDN/>
        <w:spacing w:line="240" w:lineRule="auto"/>
        <w:ind w:left="284"/>
        <w:rPr>
          <w:b/>
          <w:sz w:val="16"/>
          <w:szCs w:val="16"/>
        </w:rPr>
      </w:pPr>
    </w:p>
    <w:p w:rsidR="00A15E12" w:rsidRPr="00A15E12" w:rsidRDefault="00A15E12" w:rsidP="00A15E12">
      <w:pPr>
        <w:pBdr>
          <w:bottom w:val="single" w:sz="8" w:space="0" w:color="auto"/>
        </w:pBdr>
        <w:autoSpaceDE/>
        <w:autoSpaceDN/>
        <w:spacing w:line="240" w:lineRule="auto"/>
        <w:ind w:left="284"/>
        <w:rPr>
          <w:b/>
          <w:sz w:val="16"/>
          <w:szCs w:val="16"/>
        </w:rPr>
      </w:pPr>
    </w:p>
    <w:p w:rsidR="00A15E12" w:rsidRPr="00A15E12" w:rsidRDefault="00A15E12" w:rsidP="00A15E12">
      <w:pPr>
        <w:pBdr>
          <w:bottom w:val="single" w:sz="8" w:space="0" w:color="auto"/>
        </w:pBdr>
        <w:shd w:val="clear" w:color="auto" w:fill="D6E3BC"/>
        <w:autoSpaceDE/>
        <w:autoSpaceDN/>
        <w:spacing w:line="240" w:lineRule="auto"/>
        <w:ind w:left="284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</w:t>
      </w:r>
      <w:r w:rsidRPr="00A15E12">
        <w:rPr>
          <w:b/>
          <w:sz w:val="16"/>
          <w:szCs w:val="16"/>
        </w:rPr>
        <w:t>ОТМЕТКИ БАНКА</w:t>
      </w:r>
    </w:p>
    <w:p w:rsidR="00A15E12" w:rsidRPr="00A15E12" w:rsidRDefault="00A15E12" w:rsidP="00A15E12">
      <w:pPr>
        <w:pBdr>
          <w:top w:val="single" w:sz="4" w:space="1" w:color="auto"/>
        </w:pBdr>
        <w:autoSpaceDE/>
        <w:autoSpaceDN/>
        <w:spacing w:line="240" w:lineRule="auto"/>
        <w:ind w:left="284"/>
        <w:jc w:val="left"/>
        <w:rPr>
          <w:b/>
          <w:sz w:val="16"/>
          <w:szCs w:val="16"/>
        </w:rPr>
      </w:pPr>
      <w:r w:rsidRPr="00A15E12">
        <w:rPr>
          <w:b/>
          <w:sz w:val="16"/>
          <w:szCs w:val="16"/>
        </w:rPr>
        <w:t xml:space="preserve"> (дата приема, штамп, Ф.И.О. и подпись сотрудника Банка):</w:t>
      </w:r>
    </w:p>
    <w:p w:rsidR="00A15E12" w:rsidRPr="00A15E12" w:rsidRDefault="00A15E12" w:rsidP="00A15E12">
      <w:pPr>
        <w:autoSpaceDE/>
        <w:autoSpaceDN/>
        <w:spacing w:line="240" w:lineRule="auto"/>
        <w:ind w:left="284"/>
        <w:jc w:val="left"/>
        <w:rPr>
          <w:sz w:val="16"/>
          <w:szCs w:val="16"/>
        </w:rPr>
      </w:pPr>
    </w:p>
    <w:p w:rsidR="00D762E9" w:rsidRPr="00F33827" w:rsidRDefault="003510AB">
      <w:pPr>
        <w:rPr>
          <w:i/>
          <w:iCs/>
        </w:rPr>
      </w:pPr>
      <w:r>
        <w:rPr>
          <w:sz w:val="16"/>
          <w:szCs w:val="16"/>
        </w:rPr>
        <w:t>«</w:t>
      </w:r>
      <w:r w:rsidR="00A15E12" w:rsidRPr="00A15E12">
        <w:rPr>
          <w:sz w:val="16"/>
          <w:szCs w:val="16"/>
        </w:rPr>
        <w:t>____</w:t>
      </w:r>
      <w:r>
        <w:rPr>
          <w:sz w:val="16"/>
          <w:szCs w:val="16"/>
        </w:rPr>
        <w:t>»</w:t>
      </w:r>
      <w:r w:rsidR="00A15E12" w:rsidRPr="00A15E12">
        <w:rPr>
          <w:sz w:val="16"/>
          <w:szCs w:val="16"/>
        </w:rPr>
        <w:t xml:space="preserve"> _____________ 20__ г.</w:t>
      </w:r>
      <w:r w:rsidR="00A15E12" w:rsidRPr="00A15E12">
        <w:rPr>
          <w:sz w:val="16"/>
          <w:szCs w:val="16"/>
        </w:rPr>
        <w:tab/>
      </w:r>
      <w:r w:rsidR="00A15E12" w:rsidRPr="00A15E12">
        <w:rPr>
          <w:sz w:val="16"/>
          <w:szCs w:val="16"/>
        </w:rPr>
        <w:softHyphen/>
        <w:t xml:space="preserve">                                  ____________________________________________________/___________________/</w:t>
      </w:r>
    </w:p>
    <w:p w:rsidR="00517C65" w:rsidRDefault="00517C65">
      <w:pPr>
        <w:autoSpaceDE/>
        <w:autoSpaceDN/>
        <w:spacing w:line="240" w:lineRule="auto"/>
        <w:jc w:val="left"/>
        <w:rPr>
          <w:i/>
          <w:sz w:val="20"/>
          <w:szCs w:val="20"/>
        </w:rPr>
      </w:pPr>
      <w:bookmarkStart w:id="21" w:name="_Toc195005446"/>
      <w:bookmarkStart w:id="22" w:name="_Toc209614214"/>
      <w:bookmarkStart w:id="23" w:name="_Toc222222140"/>
      <w:r>
        <w:rPr>
          <w:i/>
          <w:sz w:val="20"/>
          <w:szCs w:val="20"/>
        </w:rPr>
        <w:br w:type="page"/>
      </w:r>
    </w:p>
    <w:p w:rsidR="0069569F" w:rsidRPr="00573CA5" w:rsidRDefault="0069569F" w:rsidP="00573CA5">
      <w:pPr>
        <w:autoSpaceDE/>
        <w:autoSpaceDN/>
        <w:spacing w:line="240" w:lineRule="auto"/>
        <w:ind w:left="284"/>
        <w:jc w:val="right"/>
        <w:outlineLvl w:val="2"/>
        <w:rPr>
          <w:i/>
          <w:sz w:val="20"/>
          <w:szCs w:val="20"/>
        </w:rPr>
      </w:pPr>
      <w:r w:rsidRPr="00573CA5">
        <w:rPr>
          <w:i/>
          <w:sz w:val="20"/>
          <w:szCs w:val="20"/>
        </w:rPr>
        <w:lastRenderedPageBreak/>
        <w:t>Приложение №3</w:t>
      </w:r>
      <w:bookmarkEnd w:id="21"/>
      <w:bookmarkEnd w:id="22"/>
      <w:bookmarkEnd w:id="23"/>
    </w:p>
    <w:p w:rsidR="0069569F" w:rsidRPr="0069569F" w:rsidRDefault="0069569F" w:rsidP="0069569F">
      <w:pPr>
        <w:autoSpaceDE/>
        <w:autoSpaceDN/>
        <w:spacing w:line="240" w:lineRule="auto"/>
        <w:jc w:val="right"/>
        <w:rPr>
          <w:b/>
          <w:i/>
          <w:sz w:val="22"/>
          <w:szCs w:val="22"/>
        </w:rPr>
      </w:pPr>
      <w:r w:rsidRPr="0069569F">
        <w:rPr>
          <w:b/>
          <w:i/>
          <w:sz w:val="22"/>
          <w:szCs w:val="22"/>
        </w:rPr>
        <w:t xml:space="preserve">к Условиям размещения денежных средств в виде срочного </w:t>
      </w:r>
    </w:p>
    <w:p w:rsidR="0069569F" w:rsidRPr="0069569F" w:rsidRDefault="0069569F" w:rsidP="0069569F">
      <w:pPr>
        <w:autoSpaceDE/>
        <w:autoSpaceDN/>
        <w:spacing w:line="240" w:lineRule="auto"/>
        <w:jc w:val="right"/>
        <w:rPr>
          <w:b/>
          <w:i/>
          <w:sz w:val="22"/>
          <w:szCs w:val="22"/>
        </w:rPr>
      </w:pPr>
      <w:r w:rsidRPr="0069569F">
        <w:rPr>
          <w:b/>
          <w:i/>
          <w:sz w:val="22"/>
          <w:szCs w:val="22"/>
        </w:rPr>
        <w:t>банковского вклада (Депозита «Автоовернайт»)</w:t>
      </w:r>
    </w:p>
    <w:p w:rsidR="0069569F" w:rsidRPr="0069569F" w:rsidRDefault="0069569F" w:rsidP="00573CA5">
      <w:pPr>
        <w:autoSpaceDE/>
        <w:autoSpaceDN/>
        <w:spacing w:line="240" w:lineRule="auto"/>
        <w:ind w:left="284"/>
        <w:jc w:val="right"/>
        <w:rPr>
          <w:b/>
          <w:bCs/>
          <w:i/>
          <w:sz w:val="16"/>
          <w:szCs w:val="16"/>
        </w:rPr>
      </w:pPr>
      <w:r w:rsidRPr="0069569F">
        <w:rPr>
          <w:i/>
          <w:sz w:val="16"/>
          <w:szCs w:val="16"/>
        </w:rPr>
        <w:t>Код документа 08.00.09_</w:t>
      </w:r>
      <w:r w:rsidR="00EB60F6">
        <w:rPr>
          <w:i/>
          <w:sz w:val="16"/>
          <w:szCs w:val="16"/>
        </w:rPr>
        <w:t>23_03</w:t>
      </w:r>
    </w:p>
    <w:p w:rsidR="0069569F" w:rsidRDefault="0069569F" w:rsidP="0069569F">
      <w:pPr>
        <w:autoSpaceDE/>
        <w:autoSpaceDN/>
        <w:spacing w:line="240" w:lineRule="auto"/>
        <w:jc w:val="center"/>
        <w:rPr>
          <w:sz w:val="22"/>
          <w:szCs w:val="22"/>
        </w:rPr>
      </w:pPr>
    </w:p>
    <w:p w:rsidR="00EB60F6" w:rsidRPr="0069569F" w:rsidRDefault="00EB60F6" w:rsidP="0069569F">
      <w:pPr>
        <w:autoSpaceDE/>
        <w:autoSpaceDN/>
        <w:spacing w:line="240" w:lineRule="auto"/>
        <w:jc w:val="center"/>
        <w:rPr>
          <w:sz w:val="22"/>
          <w:szCs w:val="22"/>
        </w:rPr>
      </w:pPr>
    </w:p>
    <w:p w:rsidR="0069569F" w:rsidRPr="0069569F" w:rsidRDefault="0069569F" w:rsidP="0069569F">
      <w:pPr>
        <w:keepNext/>
        <w:autoSpaceDE/>
        <w:autoSpaceDN/>
        <w:spacing w:line="240" w:lineRule="auto"/>
        <w:jc w:val="center"/>
        <w:outlineLvl w:val="2"/>
        <w:rPr>
          <w:b/>
          <w:bCs/>
          <w:i/>
          <w:iCs/>
          <w:sz w:val="20"/>
          <w:szCs w:val="20"/>
        </w:rPr>
      </w:pPr>
      <w:bookmarkStart w:id="24" w:name="_Toc222222141"/>
      <w:bookmarkStart w:id="25" w:name="_Toc209614216"/>
      <w:r w:rsidRPr="0069569F">
        <w:rPr>
          <w:b/>
          <w:bCs/>
          <w:i/>
          <w:iCs/>
          <w:sz w:val="20"/>
          <w:szCs w:val="20"/>
        </w:rPr>
        <w:t>УСЛОВИЯ РАЗМЕЩЕНИЯ ДЕНЕЖНЫХ СРЕДСТВ ВИДЕ СРОЧНОГО БАНКОВСКОГО ВКЛАДА</w:t>
      </w:r>
      <w:bookmarkEnd w:id="24"/>
      <w:r w:rsidRPr="0069569F">
        <w:rPr>
          <w:b/>
          <w:bCs/>
          <w:i/>
          <w:iCs/>
          <w:sz w:val="20"/>
          <w:szCs w:val="20"/>
        </w:rPr>
        <w:t xml:space="preserve"> </w:t>
      </w:r>
    </w:p>
    <w:p w:rsidR="0069569F" w:rsidRPr="0069569F" w:rsidRDefault="0069569F" w:rsidP="0069569F">
      <w:pPr>
        <w:keepNext/>
        <w:autoSpaceDE/>
        <w:autoSpaceDN/>
        <w:spacing w:line="240" w:lineRule="auto"/>
        <w:jc w:val="center"/>
        <w:outlineLvl w:val="2"/>
        <w:rPr>
          <w:b/>
          <w:bCs/>
          <w:i/>
          <w:iCs/>
          <w:sz w:val="20"/>
          <w:szCs w:val="20"/>
        </w:rPr>
      </w:pPr>
      <w:bookmarkStart w:id="26" w:name="_Toc222222142"/>
      <w:r w:rsidRPr="0069569F">
        <w:rPr>
          <w:b/>
          <w:bCs/>
          <w:i/>
          <w:iCs/>
          <w:sz w:val="20"/>
          <w:szCs w:val="20"/>
        </w:rPr>
        <w:t>(ДЕПОЗИТА «АВТООВЕРНАЙТ»)</w:t>
      </w:r>
      <w:bookmarkEnd w:id="25"/>
      <w:bookmarkEnd w:id="26"/>
    </w:p>
    <w:tbl>
      <w:tblPr>
        <w:tblStyle w:val="af7"/>
        <w:tblpPr w:leftFromText="180" w:rightFromText="180" w:vertAnchor="text" w:horzAnchor="margin" w:tblpY="628"/>
        <w:tblW w:w="0" w:type="auto"/>
        <w:tblLook w:val="04A0" w:firstRow="1" w:lastRow="0" w:firstColumn="1" w:lastColumn="0" w:noHBand="0" w:noVBand="1"/>
      </w:tblPr>
      <w:tblGrid>
        <w:gridCol w:w="2368"/>
        <w:gridCol w:w="2190"/>
        <w:gridCol w:w="2369"/>
        <w:gridCol w:w="2417"/>
      </w:tblGrid>
      <w:tr w:rsidR="0069569F" w:rsidRPr="0069569F" w:rsidTr="00CD59A0">
        <w:tc>
          <w:tcPr>
            <w:tcW w:w="2547" w:type="dxa"/>
          </w:tcPr>
          <w:p w:rsidR="0069569F" w:rsidRPr="0069569F" w:rsidRDefault="0069569F" w:rsidP="0069569F">
            <w:pPr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569F">
              <w:rPr>
                <w:rFonts w:ascii="Times New Roman" w:hAnsi="Times New Roman"/>
                <w:b/>
                <w:bCs/>
                <w:sz w:val="22"/>
                <w:szCs w:val="22"/>
              </w:rPr>
              <w:t>Тип банковского вклада</w:t>
            </w:r>
          </w:p>
        </w:tc>
        <w:tc>
          <w:tcPr>
            <w:tcW w:w="2410" w:type="dxa"/>
          </w:tcPr>
          <w:p w:rsidR="0069569F" w:rsidRPr="0069569F" w:rsidRDefault="0069569F" w:rsidP="0069569F">
            <w:pPr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569F">
              <w:rPr>
                <w:rFonts w:ascii="Times New Roman" w:hAnsi="Times New Roman"/>
                <w:b/>
                <w:bCs/>
                <w:sz w:val="22"/>
                <w:szCs w:val="22"/>
              </w:rPr>
              <w:t>Сумма размещения</w:t>
            </w:r>
          </w:p>
        </w:tc>
        <w:tc>
          <w:tcPr>
            <w:tcW w:w="2693" w:type="dxa"/>
          </w:tcPr>
          <w:p w:rsidR="0069569F" w:rsidRPr="0069569F" w:rsidRDefault="0069569F" w:rsidP="0069569F">
            <w:pPr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569F">
              <w:rPr>
                <w:rFonts w:ascii="Times New Roman" w:hAnsi="Times New Roman"/>
                <w:b/>
                <w:bCs/>
                <w:sz w:val="22"/>
                <w:szCs w:val="22"/>
              </w:rPr>
              <w:t>Выплата процентов</w:t>
            </w:r>
          </w:p>
        </w:tc>
        <w:tc>
          <w:tcPr>
            <w:tcW w:w="2687" w:type="dxa"/>
          </w:tcPr>
          <w:p w:rsidR="0069569F" w:rsidRPr="0069569F" w:rsidRDefault="0069569F" w:rsidP="0069569F">
            <w:pPr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569F">
              <w:rPr>
                <w:rFonts w:ascii="Times New Roman" w:hAnsi="Times New Roman"/>
                <w:b/>
                <w:bCs/>
                <w:sz w:val="22"/>
                <w:szCs w:val="22"/>
              </w:rPr>
              <w:t>Досрочное расторжение</w:t>
            </w:r>
          </w:p>
        </w:tc>
      </w:tr>
      <w:tr w:rsidR="0069569F" w:rsidRPr="0069569F" w:rsidTr="00CD59A0">
        <w:tc>
          <w:tcPr>
            <w:tcW w:w="2547" w:type="dxa"/>
          </w:tcPr>
          <w:p w:rsidR="0069569F" w:rsidRPr="0069569F" w:rsidRDefault="0069569F" w:rsidP="0069569F">
            <w:pPr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9569F" w:rsidRPr="0069569F" w:rsidRDefault="0069569F" w:rsidP="0069569F">
            <w:pPr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569F">
              <w:rPr>
                <w:rFonts w:ascii="Times New Roman" w:hAnsi="Times New Roman"/>
                <w:sz w:val="22"/>
                <w:szCs w:val="22"/>
              </w:rPr>
              <w:t>Депозит «Автоовернайт»</w:t>
            </w:r>
          </w:p>
          <w:p w:rsidR="0069569F" w:rsidRPr="0069569F" w:rsidRDefault="0069569F" w:rsidP="0069569F">
            <w:pPr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69569F" w:rsidRPr="0069569F" w:rsidRDefault="0069569F" w:rsidP="0069569F">
            <w:pPr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9569F" w:rsidRPr="0069569F" w:rsidRDefault="0069569F" w:rsidP="0069569F">
            <w:pPr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569F">
              <w:rPr>
                <w:rFonts w:ascii="Times New Roman" w:hAnsi="Times New Roman"/>
                <w:sz w:val="22"/>
                <w:szCs w:val="22"/>
              </w:rPr>
              <w:t>от 50 000 руб.</w:t>
            </w:r>
          </w:p>
        </w:tc>
        <w:tc>
          <w:tcPr>
            <w:tcW w:w="2693" w:type="dxa"/>
          </w:tcPr>
          <w:p w:rsidR="0069569F" w:rsidRPr="0069569F" w:rsidRDefault="0069569F" w:rsidP="0069569F">
            <w:pPr>
              <w:autoSpaceDE/>
              <w:autoSpaceDN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69569F" w:rsidRPr="0069569F" w:rsidRDefault="0069569F" w:rsidP="0069569F">
            <w:pPr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569F">
              <w:rPr>
                <w:rFonts w:ascii="Times New Roman" w:hAnsi="Times New Roman"/>
                <w:sz w:val="22"/>
                <w:szCs w:val="22"/>
              </w:rPr>
              <w:t>В конце срока</w:t>
            </w:r>
          </w:p>
        </w:tc>
        <w:tc>
          <w:tcPr>
            <w:tcW w:w="2687" w:type="dxa"/>
          </w:tcPr>
          <w:p w:rsidR="0069569F" w:rsidRPr="0069569F" w:rsidRDefault="0069569F" w:rsidP="0069569F">
            <w:pPr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9569F" w:rsidRPr="0069569F" w:rsidRDefault="0069569F" w:rsidP="0069569F">
            <w:pPr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569F">
              <w:rPr>
                <w:rFonts w:ascii="Times New Roman" w:hAnsi="Times New Roman"/>
                <w:sz w:val="22"/>
                <w:szCs w:val="22"/>
              </w:rPr>
              <w:t>В любой момент без выплаты процентов</w:t>
            </w:r>
          </w:p>
        </w:tc>
      </w:tr>
    </w:tbl>
    <w:p w:rsidR="0069569F" w:rsidRPr="0069569F" w:rsidRDefault="0069569F" w:rsidP="0069569F">
      <w:pPr>
        <w:autoSpaceDE/>
        <w:autoSpaceDN/>
        <w:spacing w:line="240" w:lineRule="auto"/>
        <w:jc w:val="left"/>
        <w:rPr>
          <w:sz w:val="22"/>
          <w:szCs w:val="22"/>
        </w:rPr>
      </w:pPr>
    </w:p>
    <w:p w:rsidR="0069569F" w:rsidRPr="00F33827" w:rsidRDefault="0069569F" w:rsidP="00CB11B2">
      <w:pPr>
        <w:spacing w:line="240" w:lineRule="auto"/>
      </w:pPr>
    </w:p>
    <w:sectPr w:rsidR="0069569F" w:rsidRPr="00F33827" w:rsidSect="002B1BE0">
      <w:footerReference w:type="default" r:id="rId11"/>
      <w:pgSz w:w="11906" w:h="16838"/>
      <w:pgMar w:top="1134" w:right="851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01E" w:rsidRDefault="0026501E">
      <w:r>
        <w:separator/>
      </w:r>
    </w:p>
  </w:endnote>
  <w:endnote w:type="continuationSeparator" w:id="0">
    <w:p w:rsidR="0026501E" w:rsidRDefault="00265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00132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573CA5" w:rsidRPr="00BA1E92" w:rsidRDefault="00573CA5">
        <w:pPr>
          <w:pStyle w:val="af1"/>
          <w:jc w:val="right"/>
          <w:rPr>
            <w:sz w:val="22"/>
            <w:szCs w:val="22"/>
          </w:rPr>
        </w:pPr>
        <w:r w:rsidRPr="00BA1E92">
          <w:rPr>
            <w:sz w:val="22"/>
            <w:szCs w:val="22"/>
          </w:rPr>
          <w:fldChar w:fldCharType="begin"/>
        </w:r>
        <w:r w:rsidRPr="00BA1E92">
          <w:rPr>
            <w:sz w:val="22"/>
            <w:szCs w:val="22"/>
          </w:rPr>
          <w:instrText>PAGE   \* MERGEFORMAT</w:instrText>
        </w:r>
        <w:r w:rsidRPr="00BA1E92">
          <w:rPr>
            <w:sz w:val="22"/>
            <w:szCs w:val="22"/>
          </w:rPr>
          <w:fldChar w:fldCharType="separate"/>
        </w:r>
        <w:r w:rsidR="00880B37">
          <w:rPr>
            <w:noProof/>
            <w:sz w:val="22"/>
            <w:szCs w:val="22"/>
          </w:rPr>
          <w:t>2</w:t>
        </w:r>
        <w:r w:rsidRPr="00BA1E92">
          <w:rPr>
            <w:sz w:val="22"/>
            <w:szCs w:val="22"/>
          </w:rPr>
          <w:fldChar w:fldCharType="end"/>
        </w:r>
      </w:p>
    </w:sdtContent>
  </w:sdt>
  <w:p w:rsidR="00573CA5" w:rsidRPr="00A15D55" w:rsidRDefault="00573CA5" w:rsidP="00A15D55">
    <w:pPr>
      <w:pStyle w:val="af1"/>
      <w:tabs>
        <w:tab w:val="clear" w:pos="4677"/>
        <w:tab w:val="clear" w:pos="9355"/>
        <w:tab w:val="center" w:pos="9356"/>
      </w:tabs>
      <w:spacing w:line="240" w:lineRule="auto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01E" w:rsidRDefault="0026501E">
      <w:r>
        <w:separator/>
      </w:r>
    </w:p>
  </w:footnote>
  <w:footnote w:type="continuationSeparator" w:id="0">
    <w:p w:rsidR="0026501E" w:rsidRDefault="0026501E">
      <w:r>
        <w:continuationSeparator/>
      </w:r>
    </w:p>
  </w:footnote>
  <w:footnote w:id="1">
    <w:p w:rsidR="00573CA5" w:rsidRPr="005752D7" w:rsidRDefault="00573CA5" w:rsidP="005678A4">
      <w:pPr>
        <w:rPr>
          <w:sz w:val="16"/>
          <w:szCs w:val="16"/>
        </w:rPr>
      </w:pPr>
      <w:r w:rsidRPr="005752D7">
        <w:rPr>
          <w:rStyle w:val="ac"/>
          <w:sz w:val="16"/>
          <w:szCs w:val="16"/>
        </w:rPr>
        <w:footnoteRef/>
      </w:r>
      <w:r w:rsidRPr="005752D7">
        <w:rPr>
          <w:sz w:val="16"/>
          <w:szCs w:val="16"/>
        </w:rPr>
        <w:t xml:space="preserve"> При наличии у Банка технической возможности</w:t>
      </w:r>
      <w:r w:rsidRPr="005D2FBF">
        <w:rPr>
          <w:sz w:val="16"/>
          <w:szCs w:val="16"/>
        </w:rPr>
        <w:t>.</w:t>
      </w:r>
    </w:p>
  </w:footnote>
  <w:footnote w:id="2">
    <w:p w:rsidR="00573CA5" w:rsidRPr="005752D7" w:rsidRDefault="00573CA5" w:rsidP="005678A4">
      <w:pPr>
        <w:rPr>
          <w:sz w:val="16"/>
          <w:szCs w:val="16"/>
        </w:rPr>
      </w:pPr>
      <w:r w:rsidRPr="005752D7">
        <w:rPr>
          <w:rStyle w:val="ac"/>
          <w:sz w:val="16"/>
          <w:szCs w:val="16"/>
        </w:rPr>
        <w:footnoteRef/>
      </w:r>
      <w:r w:rsidRPr="005752D7">
        <w:rPr>
          <w:sz w:val="16"/>
          <w:szCs w:val="16"/>
        </w:rPr>
        <w:t xml:space="preserve"> При наличии у Банка технической возможности</w:t>
      </w:r>
      <w:r w:rsidRPr="005D2FBF">
        <w:rPr>
          <w:sz w:val="16"/>
          <w:szCs w:val="16"/>
        </w:rPr>
        <w:t>.</w:t>
      </w:r>
    </w:p>
  </w:footnote>
  <w:footnote w:id="3">
    <w:p w:rsidR="00573CA5" w:rsidRPr="005752D7" w:rsidRDefault="00573CA5" w:rsidP="005678A4">
      <w:pPr>
        <w:rPr>
          <w:sz w:val="16"/>
          <w:szCs w:val="16"/>
        </w:rPr>
      </w:pPr>
      <w:r w:rsidRPr="005752D7">
        <w:rPr>
          <w:rStyle w:val="ac"/>
          <w:sz w:val="16"/>
          <w:szCs w:val="16"/>
        </w:rPr>
        <w:footnoteRef/>
      </w:r>
      <w:r w:rsidRPr="005752D7">
        <w:rPr>
          <w:sz w:val="16"/>
          <w:szCs w:val="16"/>
        </w:rPr>
        <w:t xml:space="preserve"> При наличии у Банка технической возможности</w:t>
      </w:r>
      <w:r w:rsidRPr="005D2FBF">
        <w:rPr>
          <w:sz w:val="16"/>
          <w:szCs w:val="16"/>
        </w:rPr>
        <w:t>.</w:t>
      </w:r>
    </w:p>
  </w:footnote>
  <w:footnote w:id="4">
    <w:p w:rsidR="00573CA5" w:rsidRPr="005752D7" w:rsidRDefault="00573CA5" w:rsidP="00AD75F9">
      <w:pPr>
        <w:rPr>
          <w:sz w:val="16"/>
          <w:szCs w:val="16"/>
        </w:rPr>
      </w:pPr>
      <w:r w:rsidRPr="005752D7">
        <w:rPr>
          <w:rStyle w:val="ac"/>
          <w:sz w:val="16"/>
          <w:szCs w:val="16"/>
        </w:rPr>
        <w:footnoteRef/>
      </w:r>
      <w:r w:rsidRPr="005752D7">
        <w:rPr>
          <w:sz w:val="16"/>
          <w:szCs w:val="16"/>
        </w:rPr>
        <w:t xml:space="preserve"> При наличии у Банка технической возможности</w:t>
      </w:r>
      <w:r w:rsidRPr="005D2FBF">
        <w:rPr>
          <w:sz w:val="16"/>
          <w:szCs w:val="16"/>
        </w:rPr>
        <w:t>.</w:t>
      </w:r>
    </w:p>
  </w:footnote>
  <w:footnote w:id="5">
    <w:p w:rsidR="00573CA5" w:rsidRPr="005752D7" w:rsidRDefault="00573CA5" w:rsidP="00AD75F9">
      <w:pPr>
        <w:rPr>
          <w:sz w:val="16"/>
          <w:szCs w:val="16"/>
        </w:rPr>
      </w:pPr>
      <w:r w:rsidRPr="005752D7">
        <w:rPr>
          <w:rStyle w:val="ac"/>
          <w:sz w:val="16"/>
          <w:szCs w:val="16"/>
        </w:rPr>
        <w:footnoteRef/>
      </w:r>
      <w:r w:rsidRPr="005752D7">
        <w:rPr>
          <w:sz w:val="16"/>
          <w:szCs w:val="16"/>
        </w:rPr>
        <w:t xml:space="preserve"> При наличии у Банка технической возможности</w:t>
      </w:r>
      <w:r w:rsidRPr="005D2FBF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2358"/>
    <w:multiLevelType w:val="hybridMultilevel"/>
    <w:tmpl w:val="AD8EB5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62E22"/>
    <w:multiLevelType w:val="hybridMultilevel"/>
    <w:tmpl w:val="9D8EC23A"/>
    <w:lvl w:ilvl="0" w:tplc="124A04E8">
      <w:start w:val="6"/>
      <w:numFmt w:val="bullet"/>
      <w:lvlText w:val="-"/>
      <w:lvlJc w:val="left"/>
      <w:pPr>
        <w:tabs>
          <w:tab w:val="num" w:pos="1332"/>
        </w:tabs>
        <w:ind w:left="1332" w:hanging="792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819469A"/>
    <w:multiLevelType w:val="singleLevel"/>
    <w:tmpl w:val="89420F7A"/>
    <w:lvl w:ilvl="0">
      <w:start w:val="5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0FCA6A6C"/>
    <w:multiLevelType w:val="multilevel"/>
    <w:tmpl w:val="14125AD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4" w15:restartNumberingAfterBreak="0">
    <w:nsid w:val="10746D0E"/>
    <w:multiLevelType w:val="singleLevel"/>
    <w:tmpl w:val="E798692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6F31025"/>
    <w:multiLevelType w:val="hybridMultilevel"/>
    <w:tmpl w:val="051A2896"/>
    <w:lvl w:ilvl="0" w:tplc="FFFFFFFF">
      <w:start w:val="1"/>
      <w:numFmt w:val="decimal"/>
      <w:lvlText w:val="%1."/>
      <w:lvlJc w:val="left"/>
      <w:pPr>
        <w:tabs>
          <w:tab w:val="num" w:pos="2196"/>
        </w:tabs>
        <w:ind w:left="2196" w:hanging="39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 w15:restartNumberingAfterBreak="0">
    <w:nsid w:val="1898334F"/>
    <w:multiLevelType w:val="hybridMultilevel"/>
    <w:tmpl w:val="4A7AABB2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4D111A"/>
    <w:multiLevelType w:val="multilevel"/>
    <w:tmpl w:val="0144093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8" w15:restartNumberingAfterBreak="0">
    <w:nsid w:val="30E20A7D"/>
    <w:multiLevelType w:val="hybridMultilevel"/>
    <w:tmpl w:val="1110DBC4"/>
    <w:lvl w:ilvl="0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8F4330"/>
    <w:multiLevelType w:val="multilevel"/>
    <w:tmpl w:val="FEACBE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0" w15:restartNumberingAfterBreak="0">
    <w:nsid w:val="3D523C76"/>
    <w:multiLevelType w:val="multilevel"/>
    <w:tmpl w:val="FEACBE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1" w15:restartNumberingAfterBreak="0">
    <w:nsid w:val="42CA0171"/>
    <w:multiLevelType w:val="singleLevel"/>
    <w:tmpl w:val="0022842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45977893"/>
    <w:multiLevelType w:val="hybridMultilevel"/>
    <w:tmpl w:val="DCB00BF6"/>
    <w:lvl w:ilvl="0" w:tplc="44805364">
      <w:start w:val="1"/>
      <w:numFmt w:val="decimal"/>
      <w:lvlText w:val="6.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D4109"/>
    <w:multiLevelType w:val="multilevel"/>
    <w:tmpl w:val="0144093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4" w15:restartNumberingAfterBreak="0">
    <w:nsid w:val="46055F15"/>
    <w:multiLevelType w:val="multilevel"/>
    <w:tmpl w:val="96BC2C7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501"/>
        </w:tabs>
        <w:ind w:left="501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5" w15:restartNumberingAfterBreak="0">
    <w:nsid w:val="48C74132"/>
    <w:multiLevelType w:val="hybridMultilevel"/>
    <w:tmpl w:val="BB7E7E9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F6C1D22"/>
    <w:multiLevelType w:val="hybridMultilevel"/>
    <w:tmpl w:val="D14CF6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8A6691"/>
    <w:multiLevelType w:val="hybridMultilevel"/>
    <w:tmpl w:val="1E483190"/>
    <w:lvl w:ilvl="0" w:tplc="BF468B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861A39"/>
    <w:multiLevelType w:val="hybridMultilevel"/>
    <w:tmpl w:val="64D24C02"/>
    <w:lvl w:ilvl="0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5195A66"/>
    <w:multiLevelType w:val="hybridMultilevel"/>
    <w:tmpl w:val="CA9C78CC"/>
    <w:lvl w:ilvl="0" w:tplc="9F480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BA5D2C">
      <w:numFmt w:val="none"/>
      <w:lvlText w:val=""/>
      <w:lvlJc w:val="left"/>
      <w:pPr>
        <w:tabs>
          <w:tab w:val="num" w:pos="360"/>
        </w:tabs>
      </w:pPr>
    </w:lvl>
    <w:lvl w:ilvl="2" w:tplc="B602EBB6">
      <w:numFmt w:val="none"/>
      <w:lvlText w:val=""/>
      <w:lvlJc w:val="left"/>
      <w:pPr>
        <w:tabs>
          <w:tab w:val="num" w:pos="360"/>
        </w:tabs>
      </w:pPr>
    </w:lvl>
    <w:lvl w:ilvl="3" w:tplc="44CEE67A">
      <w:numFmt w:val="none"/>
      <w:lvlText w:val=""/>
      <w:lvlJc w:val="left"/>
      <w:pPr>
        <w:tabs>
          <w:tab w:val="num" w:pos="360"/>
        </w:tabs>
      </w:pPr>
    </w:lvl>
    <w:lvl w:ilvl="4" w:tplc="9274F758">
      <w:numFmt w:val="none"/>
      <w:lvlText w:val=""/>
      <w:lvlJc w:val="left"/>
      <w:pPr>
        <w:tabs>
          <w:tab w:val="num" w:pos="360"/>
        </w:tabs>
      </w:pPr>
    </w:lvl>
    <w:lvl w:ilvl="5" w:tplc="9F84343C">
      <w:numFmt w:val="none"/>
      <w:lvlText w:val=""/>
      <w:lvlJc w:val="left"/>
      <w:pPr>
        <w:tabs>
          <w:tab w:val="num" w:pos="360"/>
        </w:tabs>
      </w:pPr>
    </w:lvl>
    <w:lvl w:ilvl="6" w:tplc="379848F0">
      <w:numFmt w:val="none"/>
      <w:lvlText w:val=""/>
      <w:lvlJc w:val="left"/>
      <w:pPr>
        <w:tabs>
          <w:tab w:val="num" w:pos="360"/>
        </w:tabs>
      </w:pPr>
    </w:lvl>
    <w:lvl w:ilvl="7" w:tplc="80584D86">
      <w:numFmt w:val="none"/>
      <w:lvlText w:val=""/>
      <w:lvlJc w:val="left"/>
      <w:pPr>
        <w:tabs>
          <w:tab w:val="num" w:pos="360"/>
        </w:tabs>
      </w:pPr>
    </w:lvl>
    <w:lvl w:ilvl="8" w:tplc="9FDE83A8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5A164976"/>
    <w:multiLevelType w:val="hybridMultilevel"/>
    <w:tmpl w:val="E5B27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DD6169"/>
    <w:multiLevelType w:val="singleLevel"/>
    <w:tmpl w:val="86FA87B2"/>
    <w:lvl w:ilvl="0">
      <w:start w:val="1"/>
      <w:numFmt w:val="decimal"/>
      <w:lvlText w:val="11.%1."/>
      <w:legacy w:legacy="1" w:legacySpace="0" w:legacyIndent="591"/>
      <w:lvlJc w:val="left"/>
      <w:rPr>
        <w:rFonts w:ascii="Arial" w:hAnsi="Arial" w:cs="Arial" w:hint="default"/>
      </w:rPr>
    </w:lvl>
  </w:abstractNum>
  <w:abstractNum w:abstractNumId="22" w15:restartNumberingAfterBreak="0">
    <w:nsid w:val="6D6E5BCF"/>
    <w:multiLevelType w:val="hybridMultilevel"/>
    <w:tmpl w:val="9746F6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2F27A95"/>
    <w:multiLevelType w:val="hybridMultilevel"/>
    <w:tmpl w:val="DE1697E0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4" w15:restartNumberingAfterBreak="0">
    <w:nsid w:val="733D46C9"/>
    <w:multiLevelType w:val="hybridMultilevel"/>
    <w:tmpl w:val="EEBC5C84"/>
    <w:lvl w:ilvl="0" w:tplc="93AA633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B90F13"/>
    <w:multiLevelType w:val="hybridMultilevel"/>
    <w:tmpl w:val="B5EA41FE"/>
    <w:lvl w:ilvl="0" w:tplc="D00CF98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C2C03F6"/>
    <w:multiLevelType w:val="multilevel"/>
    <w:tmpl w:val="26004686"/>
    <w:lvl w:ilvl="0">
      <w:start w:val="1"/>
      <w:numFmt w:val="decimal"/>
      <w:suff w:val="space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aps w:val="0"/>
        <w:strike w:val="0"/>
        <w:dstrike w:val="0"/>
        <w:vanish w:val="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1"/>
        </w:tabs>
        <w:ind w:left="1871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7"/>
  </w:num>
  <w:num w:numId="5">
    <w:abstractNumId w:val="13"/>
  </w:num>
  <w:num w:numId="6">
    <w:abstractNumId w:val="19"/>
  </w:num>
  <w:num w:numId="7">
    <w:abstractNumId w:val="0"/>
  </w:num>
  <w:num w:numId="8">
    <w:abstractNumId w:val="20"/>
  </w:num>
  <w:num w:numId="9">
    <w:abstractNumId w:val="16"/>
  </w:num>
  <w:num w:numId="10">
    <w:abstractNumId w:val="8"/>
  </w:num>
  <w:num w:numId="11">
    <w:abstractNumId w:val="6"/>
  </w:num>
  <w:num w:numId="12">
    <w:abstractNumId w:val="18"/>
  </w:num>
  <w:num w:numId="13">
    <w:abstractNumId w:val="3"/>
  </w:num>
  <w:num w:numId="14">
    <w:abstractNumId w:val="4"/>
  </w:num>
  <w:num w:numId="15">
    <w:abstractNumId w:val="5"/>
  </w:num>
  <w:num w:numId="16">
    <w:abstractNumId w:val="15"/>
  </w:num>
  <w:num w:numId="17">
    <w:abstractNumId w:val="17"/>
  </w:num>
  <w:num w:numId="18">
    <w:abstractNumId w:val="2"/>
  </w:num>
  <w:num w:numId="19">
    <w:abstractNumId w:val="1"/>
  </w:num>
  <w:num w:numId="20">
    <w:abstractNumId w:val="26"/>
  </w:num>
  <w:num w:numId="21">
    <w:abstractNumId w:val="21"/>
  </w:num>
  <w:num w:numId="22">
    <w:abstractNumId w:val="12"/>
  </w:num>
  <w:num w:numId="23">
    <w:abstractNumId w:val="23"/>
  </w:num>
  <w:num w:numId="24">
    <w:abstractNumId w:val="11"/>
  </w:num>
  <w:num w:numId="25">
    <w:abstractNumId w:val="24"/>
  </w:num>
  <w:num w:numId="26">
    <w:abstractNumId w:val="2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trackRevision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A7E"/>
    <w:rsid w:val="00001F67"/>
    <w:rsid w:val="00002F1A"/>
    <w:rsid w:val="0000570C"/>
    <w:rsid w:val="00011862"/>
    <w:rsid w:val="00012885"/>
    <w:rsid w:val="000148D5"/>
    <w:rsid w:val="00020C31"/>
    <w:rsid w:val="00020DA1"/>
    <w:rsid w:val="00021A77"/>
    <w:rsid w:val="000224C6"/>
    <w:rsid w:val="00023276"/>
    <w:rsid w:val="000249BA"/>
    <w:rsid w:val="000306D8"/>
    <w:rsid w:val="00030769"/>
    <w:rsid w:val="000319AD"/>
    <w:rsid w:val="00034A6E"/>
    <w:rsid w:val="00035F78"/>
    <w:rsid w:val="00036188"/>
    <w:rsid w:val="00036A90"/>
    <w:rsid w:val="00036DEF"/>
    <w:rsid w:val="000408AF"/>
    <w:rsid w:val="00040EAA"/>
    <w:rsid w:val="0004169D"/>
    <w:rsid w:val="00042FCD"/>
    <w:rsid w:val="00042FE1"/>
    <w:rsid w:val="000433AC"/>
    <w:rsid w:val="00044D53"/>
    <w:rsid w:val="00051A7E"/>
    <w:rsid w:val="00053D8D"/>
    <w:rsid w:val="00054A45"/>
    <w:rsid w:val="00054AC3"/>
    <w:rsid w:val="00056357"/>
    <w:rsid w:val="000577E2"/>
    <w:rsid w:val="000578E4"/>
    <w:rsid w:val="00060DED"/>
    <w:rsid w:val="0006136D"/>
    <w:rsid w:val="00061DDE"/>
    <w:rsid w:val="00063D59"/>
    <w:rsid w:val="000643A8"/>
    <w:rsid w:val="00065841"/>
    <w:rsid w:val="00066A5B"/>
    <w:rsid w:val="000703DA"/>
    <w:rsid w:val="00071206"/>
    <w:rsid w:val="00071E12"/>
    <w:rsid w:val="00072923"/>
    <w:rsid w:val="0007394B"/>
    <w:rsid w:val="0007671D"/>
    <w:rsid w:val="00083DF9"/>
    <w:rsid w:val="00084BB3"/>
    <w:rsid w:val="00084E17"/>
    <w:rsid w:val="000869CF"/>
    <w:rsid w:val="00086EA9"/>
    <w:rsid w:val="000905E5"/>
    <w:rsid w:val="00091786"/>
    <w:rsid w:val="00095D2E"/>
    <w:rsid w:val="000960F6"/>
    <w:rsid w:val="000A0504"/>
    <w:rsid w:val="000A1376"/>
    <w:rsid w:val="000A1A38"/>
    <w:rsid w:val="000A1ED7"/>
    <w:rsid w:val="000A60FF"/>
    <w:rsid w:val="000B0BB5"/>
    <w:rsid w:val="000B1833"/>
    <w:rsid w:val="000B2CE3"/>
    <w:rsid w:val="000B511A"/>
    <w:rsid w:val="000B5585"/>
    <w:rsid w:val="000B77FB"/>
    <w:rsid w:val="000C1E36"/>
    <w:rsid w:val="000C1FE4"/>
    <w:rsid w:val="000C2D08"/>
    <w:rsid w:val="000D5C04"/>
    <w:rsid w:val="000D7904"/>
    <w:rsid w:val="000E18A1"/>
    <w:rsid w:val="000E3545"/>
    <w:rsid w:val="000E5530"/>
    <w:rsid w:val="000E5E1D"/>
    <w:rsid w:val="000E6B5D"/>
    <w:rsid w:val="000F1DB6"/>
    <w:rsid w:val="000F30E8"/>
    <w:rsid w:val="000F4C38"/>
    <w:rsid w:val="000F643B"/>
    <w:rsid w:val="000F6FEE"/>
    <w:rsid w:val="000F71E7"/>
    <w:rsid w:val="000F7EBB"/>
    <w:rsid w:val="00111ECF"/>
    <w:rsid w:val="00113938"/>
    <w:rsid w:val="001232B9"/>
    <w:rsid w:val="00123872"/>
    <w:rsid w:val="00125567"/>
    <w:rsid w:val="001275C1"/>
    <w:rsid w:val="0013070E"/>
    <w:rsid w:val="001317BD"/>
    <w:rsid w:val="00133AD8"/>
    <w:rsid w:val="00134956"/>
    <w:rsid w:val="00134C10"/>
    <w:rsid w:val="00136464"/>
    <w:rsid w:val="001415E0"/>
    <w:rsid w:val="00142A0E"/>
    <w:rsid w:val="00144ADA"/>
    <w:rsid w:val="00146C5C"/>
    <w:rsid w:val="0015092B"/>
    <w:rsid w:val="00150F84"/>
    <w:rsid w:val="00151A0E"/>
    <w:rsid w:val="00151A82"/>
    <w:rsid w:val="00152672"/>
    <w:rsid w:val="00153539"/>
    <w:rsid w:val="0015529E"/>
    <w:rsid w:val="0015684F"/>
    <w:rsid w:val="00157083"/>
    <w:rsid w:val="00164A66"/>
    <w:rsid w:val="00164EF3"/>
    <w:rsid w:val="00174824"/>
    <w:rsid w:val="00174839"/>
    <w:rsid w:val="00175692"/>
    <w:rsid w:val="00183171"/>
    <w:rsid w:val="00184863"/>
    <w:rsid w:val="001857FA"/>
    <w:rsid w:val="001901FF"/>
    <w:rsid w:val="0019057F"/>
    <w:rsid w:val="00194763"/>
    <w:rsid w:val="00194C0A"/>
    <w:rsid w:val="001971DC"/>
    <w:rsid w:val="001A0375"/>
    <w:rsid w:val="001A400A"/>
    <w:rsid w:val="001A55D0"/>
    <w:rsid w:val="001A55DF"/>
    <w:rsid w:val="001B23A8"/>
    <w:rsid w:val="001B28AD"/>
    <w:rsid w:val="001B449D"/>
    <w:rsid w:val="001C00DE"/>
    <w:rsid w:val="001C1BD7"/>
    <w:rsid w:val="001C3612"/>
    <w:rsid w:val="001C3F51"/>
    <w:rsid w:val="001C585C"/>
    <w:rsid w:val="001D4B36"/>
    <w:rsid w:val="001E1EA1"/>
    <w:rsid w:val="001E4145"/>
    <w:rsid w:val="001E7091"/>
    <w:rsid w:val="001F14D5"/>
    <w:rsid w:val="001F41DF"/>
    <w:rsid w:val="001F6D1E"/>
    <w:rsid w:val="001F6ED4"/>
    <w:rsid w:val="00205FBE"/>
    <w:rsid w:val="00206DE8"/>
    <w:rsid w:val="00207C87"/>
    <w:rsid w:val="00210FD8"/>
    <w:rsid w:val="002116EE"/>
    <w:rsid w:val="00213227"/>
    <w:rsid w:val="002158E9"/>
    <w:rsid w:val="002201CB"/>
    <w:rsid w:val="00226A60"/>
    <w:rsid w:val="00226B49"/>
    <w:rsid w:val="002317EE"/>
    <w:rsid w:val="00231F74"/>
    <w:rsid w:val="00232399"/>
    <w:rsid w:val="00232F13"/>
    <w:rsid w:val="0023355C"/>
    <w:rsid w:val="00234D16"/>
    <w:rsid w:val="00237086"/>
    <w:rsid w:val="0024025E"/>
    <w:rsid w:val="00242A7A"/>
    <w:rsid w:val="00243630"/>
    <w:rsid w:val="00245DE6"/>
    <w:rsid w:val="0024699A"/>
    <w:rsid w:val="00247CBC"/>
    <w:rsid w:val="00250753"/>
    <w:rsid w:val="00250CED"/>
    <w:rsid w:val="00251B1B"/>
    <w:rsid w:val="002521BF"/>
    <w:rsid w:val="002543DC"/>
    <w:rsid w:val="00255FE1"/>
    <w:rsid w:val="002605B8"/>
    <w:rsid w:val="00260C4C"/>
    <w:rsid w:val="0026171F"/>
    <w:rsid w:val="0026257F"/>
    <w:rsid w:val="00263C0E"/>
    <w:rsid w:val="00263CC8"/>
    <w:rsid w:val="002641B2"/>
    <w:rsid w:val="0026501E"/>
    <w:rsid w:val="002654A7"/>
    <w:rsid w:val="00266A06"/>
    <w:rsid w:val="00271BB3"/>
    <w:rsid w:val="00271FC8"/>
    <w:rsid w:val="00272605"/>
    <w:rsid w:val="00277728"/>
    <w:rsid w:val="002805DC"/>
    <w:rsid w:val="00284318"/>
    <w:rsid w:val="00284D33"/>
    <w:rsid w:val="00292D38"/>
    <w:rsid w:val="00294181"/>
    <w:rsid w:val="0029436F"/>
    <w:rsid w:val="0029598B"/>
    <w:rsid w:val="00296DBE"/>
    <w:rsid w:val="002A0DAB"/>
    <w:rsid w:val="002A1D59"/>
    <w:rsid w:val="002A1D65"/>
    <w:rsid w:val="002A3F91"/>
    <w:rsid w:val="002A479D"/>
    <w:rsid w:val="002A4C44"/>
    <w:rsid w:val="002A5472"/>
    <w:rsid w:val="002A5C1F"/>
    <w:rsid w:val="002B0CD8"/>
    <w:rsid w:val="002B1BE0"/>
    <w:rsid w:val="002B421B"/>
    <w:rsid w:val="002B4E7D"/>
    <w:rsid w:val="002B5A89"/>
    <w:rsid w:val="002B5D4C"/>
    <w:rsid w:val="002C58C4"/>
    <w:rsid w:val="002C7E93"/>
    <w:rsid w:val="002D0CB8"/>
    <w:rsid w:val="002D11EA"/>
    <w:rsid w:val="002D198F"/>
    <w:rsid w:val="002D2436"/>
    <w:rsid w:val="002D45E0"/>
    <w:rsid w:val="002D50E5"/>
    <w:rsid w:val="002D63FE"/>
    <w:rsid w:val="002D71EB"/>
    <w:rsid w:val="002D758F"/>
    <w:rsid w:val="002E3687"/>
    <w:rsid w:val="002E5D88"/>
    <w:rsid w:val="002F1FCE"/>
    <w:rsid w:val="002F7B42"/>
    <w:rsid w:val="0030431D"/>
    <w:rsid w:val="0030629C"/>
    <w:rsid w:val="00306D88"/>
    <w:rsid w:val="003102DC"/>
    <w:rsid w:val="003139D2"/>
    <w:rsid w:val="003150C9"/>
    <w:rsid w:val="00317ECC"/>
    <w:rsid w:val="0032217C"/>
    <w:rsid w:val="00322DCE"/>
    <w:rsid w:val="0032300B"/>
    <w:rsid w:val="0032310E"/>
    <w:rsid w:val="00324AC5"/>
    <w:rsid w:val="003275FE"/>
    <w:rsid w:val="0033175A"/>
    <w:rsid w:val="00332162"/>
    <w:rsid w:val="0033285D"/>
    <w:rsid w:val="00335D46"/>
    <w:rsid w:val="0033756E"/>
    <w:rsid w:val="0034388E"/>
    <w:rsid w:val="003444C7"/>
    <w:rsid w:val="00344B53"/>
    <w:rsid w:val="00344C17"/>
    <w:rsid w:val="003474FC"/>
    <w:rsid w:val="0034777F"/>
    <w:rsid w:val="00347C03"/>
    <w:rsid w:val="00350906"/>
    <w:rsid w:val="003509B3"/>
    <w:rsid w:val="003510AB"/>
    <w:rsid w:val="003511A7"/>
    <w:rsid w:val="003514A9"/>
    <w:rsid w:val="00352060"/>
    <w:rsid w:val="003577A3"/>
    <w:rsid w:val="00357DA9"/>
    <w:rsid w:val="0036151B"/>
    <w:rsid w:val="003655AB"/>
    <w:rsid w:val="00366AC2"/>
    <w:rsid w:val="00371056"/>
    <w:rsid w:val="00371756"/>
    <w:rsid w:val="003718D2"/>
    <w:rsid w:val="00371F19"/>
    <w:rsid w:val="0037211F"/>
    <w:rsid w:val="00372337"/>
    <w:rsid w:val="00372AC7"/>
    <w:rsid w:val="00374A06"/>
    <w:rsid w:val="003844F5"/>
    <w:rsid w:val="00387DDC"/>
    <w:rsid w:val="00391EEE"/>
    <w:rsid w:val="0039402A"/>
    <w:rsid w:val="003971E2"/>
    <w:rsid w:val="00397230"/>
    <w:rsid w:val="003A199C"/>
    <w:rsid w:val="003A2BA6"/>
    <w:rsid w:val="003A4C03"/>
    <w:rsid w:val="003A54D5"/>
    <w:rsid w:val="003A6616"/>
    <w:rsid w:val="003A75F4"/>
    <w:rsid w:val="003B246A"/>
    <w:rsid w:val="003B31AD"/>
    <w:rsid w:val="003B394D"/>
    <w:rsid w:val="003B646E"/>
    <w:rsid w:val="003C0A2B"/>
    <w:rsid w:val="003C251A"/>
    <w:rsid w:val="003C345F"/>
    <w:rsid w:val="003C7445"/>
    <w:rsid w:val="003D3DF3"/>
    <w:rsid w:val="003D56E2"/>
    <w:rsid w:val="003E00A5"/>
    <w:rsid w:val="003E0665"/>
    <w:rsid w:val="003E0B9C"/>
    <w:rsid w:val="003E4EE2"/>
    <w:rsid w:val="003F19FA"/>
    <w:rsid w:val="003F1DE6"/>
    <w:rsid w:val="003F4FB3"/>
    <w:rsid w:val="003F5964"/>
    <w:rsid w:val="003F6325"/>
    <w:rsid w:val="003F7150"/>
    <w:rsid w:val="00400E63"/>
    <w:rsid w:val="00401826"/>
    <w:rsid w:val="0040208B"/>
    <w:rsid w:val="00406CBA"/>
    <w:rsid w:val="00406F92"/>
    <w:rsid w:val="0040780C"/>
    <w:rsid w:val="004111E0"/>
    <w:rsid w:val="0041357F"/>
    <w:rsid w:val="00415D16"/>
    <w:rsid w:val="00421AF9"/>
    <w:rsid w:val="00430C45"/>
    <w:rsid w:val="00434976"/>
    <w:rsid w:val="004354B1"/>
    <w:rsid w:val="00446128"/>
    <w:rsid w:val="0044679D"/>
    <w:rsid w:val="00451F9C"/>
    <w:rsid w:val="0045243C"/>
    <w:rsid w:val="00455406"/>
    <w:rsid w:val="00456E5B"/>
    <w:rsid w:val="00460336"/>
    <w:rsid w:val="004652C8"/>
    <w:rsid w:val="004656BB"/>
    <w:rsid w:val="00467C9A"/>
    <w:rsid w:val="00471450"/>
    <w:rsid w:val="004722CC"/>
    <w:rsid w:val="00473460"/>
    <w:rsid w:val="004763EF"/>
    <w:rsid w:val="00476D2F"/>
    <w:rsid w:val="00477AC7"/>
    <w:rsid w:val="004810F5"/>
    <w:rsid w:val="00484D47"/>
    <w:rsid w:val="00484FA6"/>
    <w:rsid w:val="004904CD"/>
    <w:rsid w:val="00490E26"/>
    <w:rsid w:val="00493AC5"/>
    <w:rsid w:val="00493CE7"/>
    <w:rsid w:val="004A0AE8"/>
    <w:rsid w:val="004A0BDA"/>
    <w:rsid w:val="004A1B59"/>
    <w:rsid w:val="004A225C"/>
    <w:rsid w:val="004A3F9F"/>
    <w:rsid w:val="004A7F15"/>
    <w:rsid w:val="004B2121"/>
    <w:rsid w:val="004B277A"/>
    <w:rsid w:val="004B2916"/>
    <w:rsid w:val="004B2A77"/>
    <w:rsid w:val="004B5F0C"/>
    <w:rsid w:val="004C0DE9"/>
    <w:rsid w:val="004C2FED"/>
    <w:rsid w:val="004C3AD3"/>
    <w:rsid w:val="004C4217"/>
    <w:rsid w:val="004D1DCD"/>
    <w:rsid w:val="004D2199"/>
    <w:rsid w:val="004D5031"/>
    <w:rsid w:val="004D6AA0"/>
    <w:rsid w:val="004D7BFE"/>
    <w:rsid w:val="004E242B"/>
    <w:rsid w:val="004E262B"/>
    <w:rsid w:val="004E2791"/>
    <w:rsid w:val="004E4737"/>
    <w:rsid w:val="004F211F"/>
    <w:rsid w:val="004F2608"/>
    <w:rsid w:val="004F2CDA"/>
    <w:rsid w:val="004F6897"/>
    <w:rsid w:val="004F7BF0"/>
    <w:rsid w:val="00502906"/>
    <w:rsid w:val="00502C54"/>
    <w:rsid w:val="00510A2D"/>
    <w:rsid w:val="00513E1F"/>
    <w:rsid w:val="005154C1"/>
    <w:rsid w:val="005155E3"/>
    <w:rsid w:val="00517B21"/>
    <w:rsid w:val="00517C65"/>
    <w:rsid w:val="00520C2B"/>
    <w:rsid w:val="00521C53"/>
    <w:rsid w:val="00523948"/>
    <w:rsid w:val="0052509D"/>
    <w:rsid w:val="005266EE"/>
    <w:rsid w:val="00526779"/>
    <w:rsid w:val="00526848"/>
    <w:rsid w:val="00526BA9"/>
    <w:rsid w:val="00531297"/>
    <w:rsid w:val="00531AFB"/>
    <w:rsid w:val="00532F1B"/>
    <w:rsid w:val="00536365"/>
    <w:rsid w:val="00537249"/>
    <w:rsid w:val="005401A5"/>
    <w:rsid w:val="00540508"/>
    <w:rsid w:val="00542512"/>
    <w:rsid w:val="00543891"/>
    <w:rsid w:val="0054470A"/>
    <w:rsid w:val="00546640"/>
    <w:rsid w:val="00547921"/>
    <w:rsid w:val="0055181F"/>
    <w:rsid w:val="00552736"/>
    <w:rsid w:val="00554823"/>
    <w:rsid w:val="005566BE"/>
    <w:rsid w:val="00556F5F"/>
    <w:rsid w:val="005613A4"/>
    <w:rsid w:val="00564652"/>
    <w:rsid w:val="005662AE"/>
    <w:rsid w:val="0056662D"/>
    <w:rsid w:val="00566A7A"/>
    <w:rsid w:val="00566ECA"/>
    <w:rsid w:val="005678A4"/>
    <w:rsid w:val="00567CA1"/>
    <w:rsid w:val="005700FF"/>
    <w:rsid w:val="00573CA5"/>
    <w:rsid w:val="00576789"/>
    <w:rsid w:val="005774B1"/>
    <w:rsid w:val="00580BB5"/>
    <w:rsid w:val="00581BB5"/>
    <w:rsid w:val="005907F2"/>
    <w:rsid w:val="005936C0"/>
    <w:rsid w:val="005948E8"/>
    <w:rsid w:val="0059539E"/>
    <w:rsid w:val="005957FA"/>
    <w:rsid w:val="00597B40"/>
    <w:rsid w:val="00597EB9"/>
    <w:rsid w:val="005A2423"/>
    <w:rsid w:val="005A2DC5"/>
    <w:rsid w:val="005A582A"/>
    <w:rsid w:val="005A58ED"/>
    <w:rsid w:val="005A70D4"/>
    <w:rsid w:val="005A71B2"/>
    <w:rsid w:val="005B20E3"/>
    <w:rsid w:val="005B6DDB"/>
    <w:rsid w:val="005C0CC3"/>
    <w:rsid w:val="005C23FE"/>
    <w:rsid w:val="005C24E5"/>
    <w:rsid w:val="005C4934"/>
    <w:rsid w:val="005C7426"/>
    <w:rsid w:val="005D175A"/>
    <w:rsid w:val="005D1F21"/>
    <w:rsid w:val="005D20E7"/>
    <w:rsid w:val="005D2CBD"/>
    <w:rsid w:val="005D3C2C"/>
    <w:rsid w:val="005D5250"/>
    <w:rsid w:val="005D54F0"/>
    <w:rsid w:val="005D6A27"/>
    <w:rsid w:val="005E4BAF"/>
    <w:rsid w:val="005E5AFD"/>
    <w:rsid w:val="005F1570"/>
    <w:rsid w:val="005F15CE"/>
    <w:rsid w:val="005F535A"/>
    <w:rsid w:val="0060329D"/>
    <w:rsid w:val="00603520"/>
    <w:rsid w:val="00603E2B"/>
    <w:rsid w:val="00605861"/>
    <w:rsid w:val="0061146E"/>
    <w:rsid w:val="006135A0"/>
    <w:rsid w:val="00613764"/>
    <w:rsid w:val="006141DB"/>
    <w:rsid w:val="00614656"/>
    <w:rsid w:val="0061525B"/>
    <w:rsid w:val="00615DAB"/>
    <w:rsid w:val="00617563"/>
    <w:rsid w:val="0062530B"/>
    <w:rsid w:val="0062619C"/>
    <w:rsid w:val="006263C0"/>
    <w:rsid w:val="00626B50"/>
    <w:rsid w:val="00626FA9"/>
    <w:rsid w:val="00627FB5"/>
    <w:rsid w:val="006316A2"/>
    <w:rsid w:val="0063519C"/>
    <w:rsid w:val="00636A55"/>
    <w:rsid w:val="006378F5"/>
    <w:rsid w:val="00641272"/>
    <w:rsid w:val="00642E94"/>
    <w:rsid w:val="00642F1C"/>
    <w:rsid w:val="00643536"/>
    <w:rsid w:val="00644213"/>
    <w:rsid w:val="00651BA9"/>
    <w:rsid w:val="00652FDD"/>
    <w:rsid w:val="00656B3D"/>
    <w:rsid w:val="00660811"/>
    <w:rsid w:val="00661CA2"/>
    <w:rsid w:val="00662D85"/>
    <w:rsid w:val="00663B63"/>
    <w:rsid w:val="00665241"/>
    <w:rsid w:val="0066625F"/>
    <w:rsid w:val="0066697D"/>
    <w:rsid w:val="006700D6"/>
    <w:rsid w:val="00670BF7"/>
    <w:rsid w:val="00671184"/>
    <w:rsid w:val="00682A7D"/>
    <w:rsid w:val="00683F00"/>
    <w:rsid w:val="006866A7"/>
    <w:rsid w:val="00686AA4"/>
    <w:rsid w:val="006870DC"/>
    <w:rsid w:val="00690795"/>
    <w:rsid w:val="006920C7"/>
    <w:rsid w:val="00693D81"/>
    <w:rsid w:val="0069569F"/>
    <w:rsid w:val="00695991"/>
    <w:rsid w:val="00695A84"/>
    <w:rsid w:val="006A1949"/>
    <w:rsid w:val="006A1BC8"/>
    <w:rsid w:val="006A38A9"/>
    <w:rsid w:val="006A5F6D"/>
    <w:rsid w:val="006B0980"/>
    <w:rsid w:val="006B420E"/>
    <w:rsid w:val="006B624F"/>
    <w:rsid w:val="006C32F6"/>
    <w:rsid w:val="006C4043"/>
    <w:rsid w:val="006C591D"/>
    <w:rsid w:val="006C6ACB"/>
    <w:rsid w:val="006C76F2"/>
    <w:rsid w:val="006D039D"/>
    <w:rsid w:val="006D4213"/>
    <w:rsid w:val="006D4241"/>
    <w:rsid w:val="006D55E1"/>
    <w:rsid w:val="006E0BAA"/>
    <w:rsid w:val="006E17B8"/>
    <w:rsid w:val="006E198A"/>
    <w:rsid w:val="006E54D6"/>
    <w:rsid w:val="006E5592"/>
    <w:rsid w:val="006E7553"/>
    <w:rsid w:val="006F33EA"/>
    <w:rsid w:val="006F386D"/>
    <w:rsid w:val="006F4FDB"/>
    <w:rsid w:val="0070073B"/>
    <w:rsid w:val="0070080D"/>
    <w:rsid w:val="00702472"/>
    <w:rsid w:val="00703025"/>
    <w:rsid w:val="007113ED"/>
    <w:rsid w:val="00712093"/>
    <w:rsid w:val="0071281D"/>
    <w:rsid w:val="00713E64"/>
    <w:rsid w:val="0071485A"/>
    <w:rsid w:val="00714DF2"/>
    <w:rsid w:val="007152B9"/>
    <w:rsid w:val="007178A8"/>
    <w:rsid w:val="007206AB"/>
    <w:rsid w:val="0072366E"/>
    <w:rsid w:val="00723A32"/>
    <w:rsid w:val="0072464F"/>
    <w:rsid w:val="007276C0"/>
    <w:rsid w:val="00727E6C"/>
    <w:rsid w:val="00730782"/>
    <w:rsid w:val="00731159"/>
    <w:rsid w:val="007320E8"/>
    <w:rsid w:val="0073351B"/>
    <w:rsid w:val="00734010"/>
    <w:rsid w:val="00735C97"/>
    <w:rsid w:val="00737FCF"/>
    <w:rsid w:val="007410F8"/>
    <w:rsid w:val="00744571"/>
    <w:rsid w:val="00744F7F"/>
    <w:rsid w:val="007453B5"/>
    <w:rsid w:val="00745451"/>
    <w:rsid w:val="00746215"/>
    <w:rsid w:val="00750D5B"/>
    <w:rsid w:val="00753640"/>
    <w:rsid w:val="00756B2F"/>
    <w:rsid w:val="00761201"/>
    <w:rsid w:val="00761E46"/>
    <w:rsid w:val="007640BC"/>
    <w:rsid w:val="007648DB"/>
    <w:rsid w:val="0076544F"/>
    <w:rsid w:val="00765D29"/>
    <w:rsid w:val="007673D3"/>
    <w:rsid w:val="00767685"/>
    <w:rsid w:val="00770DA0"/>
    <w:rsid w:val="00773090"/>
    <w:rsid w:val="00773796"/>
    <w:rsid w:val="00775BF3"/>
    <w:rsid w:val="00782A7D"/>
    <w:rsid w:val="00782B64"/>
    <w:rsid w:val="00786AB8"/>
    <w:rsid w:val="00794E90"/>
    <w:rsid w:val="007959B2"/>
    <w:rsid w:val="007962F4"/>
    <w:rsid w:val="00796AF9"/>
    <w:rsid w:val="00796C63"/>
    <w:rsid w:val="007A3B49"/>
    <w:rsid w:val="007B0BAC"/>
    <w:rsid w:val="007B629E"/>
    <w:rsid w:val="007C02E3"/>
    <w:rsid w:val="007C3609"/>
    <w:rsid w:val="007C4173"/>
    <w:rsid w:val="007C4B18"/>
    <w:rsid w:val="007C4FAA"/>
    <w:rsid w:val="007C771A"/>
    <w:rsid w:val="007D1B68"/>
    <w:rsid w:val="007D41AE"/>
    <w:rsid w:val="007D7E43"/>
    <w:rsid w:val="007E00DA"/>
    <w:rsid w:val="007E021C"/>
    <w:rsid w:val="007E3FE9"/>
    <w:rsid w:val="007E4BB1"/>
    <w:rsid w:val="007E55DB"/>
    <w:rsid w:val="007E5DB7"/>
    <w:rsid w:val="007E63DB"/>
    <w:rsid w:val="007E64BD"/>
    <w:rsid w:val="007F069B"/>
    <w:rsid w:val="007F2E77"/>
    <w:rsid w:val="007F2F84"/>
    <w:rsid w:val="007F4663"/>
    <w:rsid w:val="007F5A17"/>
    <w:rsid w:val="007F6EBD"/>
    <w:rsid w:val="007F7F2B"/>
    <w:rsid w:val="008003E5"/>
    <w:rsid w:val="008007FB"/>
    <w:rsid w:val="00806AE0"/>
    <w:rsid w:val="00807FDF"/>
    <w:rsid w:val="00811DED"/>
    <w:rsid w:val="00815EE1"/>
    <w:rsid w:val="00816828"/>
    <w:rsid w:val="00816F68"/>
    <w:rsid w:val="00821237"/>
    <w:rsid w:val="008255F8"/>
    <w:rsid w:val="00827A14"/>
    <w:rsid w:val="008301C9"/>
    <w:rsid w:val="008315BC"/>
    <w:rsid w:val="00834027"/>
    <w:rsid w:val="0083652F"/>
    <w:rsid w:val="008442B4"/>
    <w:rsid w:val="008442D0"/>
    <w:rsid w:val="00850522"/>
    <w:rsid w:val="00852D87"/>
    <w:rsid w:val="00852EBF"/>
    <w:rsid w:val="00856BDE"/>
    <w:rsid w:val="00862B1A"/>
    <w:rsid w:val="00862D00"/>
    <w:rsid w:val="008649CD"/>
    <w:rsid w:val="008674CC"/>
    <w:rsid w:val="008710CD"/>
    <w:rsid w:val="0087145F"/>
    <w:rsid w:val="0087174A"/>
    <w:rsid w:val="008734BA"/>
    <w:rsid w:val="00873E9C"/>
    <w:rsid w:val="008746B2"/>
    <w:rsid w:val="0087504A"/>
    <w:rsid w:val="008772B6"/>
    <w:rsid w:val="008777D4"/>
    <w:rsid w:val="008804B3"/>
    <w:rsid w:val="00880B37"/>
    <w:rsid w:val="00880C33"/>
    <w:rsid w:val="00881C2A"/>
    <w:rsid w:val="0088477A"/>
    <w:rsid w:val="0088583E"/>
    <w:rsid w:val="00885FB1"/>
    <w:rsid w:val="00886A3B"/>
    <w:rsid w:val="00890A29"/>
    <w:rsid w:val="00891624"/>
    <w:rsid w:val="00891C15"/>
    <w:rsid w:val="008941FA"/>
    <w:rsid w:val="008A1A7A"/>
    <w:rsid w:val="008A25E0"/>
    <w:rsid w:val="008A2C3A"/>
    <w:rsid w:val="008A524C"/>
    <w:rsid w:val="008A5C43"/>
    <w:rsid w:val="008A64BD"/>
    <w:rsid w:val="008A6A33"/>
    <w:rsid w:val="008B0071"/>
    <w:rsid w:val="008B05BD"/>
    <w:rsid w:val="008B066B"/>
    <w:rsid w:val="008B2081"/>
    <w:rsid w:val="008B595F"/>
    <w:rsid w:val="008B6F69"/>
    <w:rsid w:val="008B700A"/>
    <w:rsid w:val="008C0C1A"/>
    <w:rsid w:val="008C2122"/>
    <w:rsid w:val="008C320E"/>
    <w:rsid w:val="008C33BC"/>
    <w:rsid w:val="008D12B6"/>
    <w:rsid w:val="008D29B0"/>
    <w:rsid w:val="008D3095"/>
    <w:rsid w:val="008D32DE"/>
    <w:rsid w:val="008D36FA"/>
    <w:rsid w:val="008D4610"/>
    <w:rsid w:val="008D4C0F"/>
    <w:rsid w:val="008D5217"/>
    <w:rsid w:val="008D5625"/>
    <w:rsid w:val="008D5A97"/>
    <w:rsid w:val="008D72C6"/>
    <w:rsid w:val="008D7B30"/>
    <w:rsid w:val="008E45B9"/>
    <w:rsid w:val="008E5724"/>
    <w:rsid w:val="008E60A9"/>
    <w:rsid w:val="008E627A"/>
    <w:rsid w:val="008E62CF"/>
    <w:rsid w:val="008E6D63"/>
    <w:rsid w:val="008E7E44"/>
    <w:rsid w:val="008F2665"/>
    <w:rsid w:val="008F3C57"/>
    <w:rsid w:val="008F4A7A"/>
    <w:rsid w:val="008F5317"/>
    <w:rsid w:val="008F542D"/>
    <w:rsid w:val="008F55D2"/>
    <w:rsid w:val="008F6CB8"/>
    <w:rsid w:val="008F6E14"/>
    <w:rsid w:val="008F7E1B"/>
    <w:rsid w:val="009004BD"/>
    <w:rsid w:val="00902816"/>
    <w:rsid w:val="00904617"/>
    <w:rsid w:val="009075E6"/>
    <w:rsid w:val="00907EB7"/>
    <w:rsid w:val="00911B59"/>
    <w:rsid w:val="009137E0"/>
    <w:rsid w:val="00923F69"/>
    <w:rsid w:val="00927DD5"/>
    <w:rsid w:val="009328CA"/>
    <w:rsid w:val="00932E1B"/>
    <w:rsid w:val="0093371D"/>
    <w:rsid w:val="009339B1"/>
    <w:rsid w:val="009358F1"/>
    <w:rsid w:val="009363F3"/>
    <w:rsid w:val="009367FC"/>
    <w:rsid w:val="009378A9"/>
    <w:rsid w:val="0094051D"/>
    <w:rsid w:val="00940B0E"/>
    <w:rsid w:val="00940E8B"/>
    <w:rsid w:val="009415B7"/>
    <w:rsid w:val="00943FE0"/>
    <w:rsid w:val="009459FA"/>
    <w:rsid w:val="00951F58"/>
    <w:rsid w:val="00952AD2"/>
    <w:rsid w:val="00953CFA"/>
    <w:rsid w:val="009557E4"/>
    <w:rsid w:val="00955D48"/>
    <w:rsid w:val="00956678"/>
    <w:rsid w:val="00961715"/>
    <w:rsid w:val="00965795"/>
    <w:rsid w:val="00967DE6"/>
    <w:rsid w:val="00970411"/>
    <w:rsid w:val="00970BE1"/>
    <w:rsid w:val="009747A4"/>
    <w:rsid w:val="00975851"/>
    <w:rsid w:val="00981968"/>
    <w:rsid w:val="00982381"/>
    <w:rsid w:val="00987006"/>
    <w:rsid w:val="00987A3E"/>
    <w:rsid w:val="00991363"/>
    <w:rsid w:val="0099229B"/>
    <w:rsid w:val="00993126"/>
    <w:rsid w:val="00994B5C"/>
    <w:rsid w:val="00995BD1"/>
    <w:rsid w:val="00996E48"/>
    <w:rsid w:val="009A015E"/>
    <w:rsid w:val="009A143C"/>
    <w:rsid w:val="009A29BC"/>
    <w:rsid w:val="009A6035"/>
    <w:rsid w:val="009B2BBC"/>
    <w:rsid w:val="009B38DF"/>
    <w:rsid w:val="009B3CCE"/>
    <w:rsid w:val="009B5D1F"/>
    <w:rsid w:val="009B5EF0"/>
    <w:rsid w:val="009C0A47"/>
    <w:rsid w:val="009C2623"/>
    <w:rsid w:val="009C39C7"/>
    <w:rsid w:val="009C48FF"/>
    <w:rsid w:val="009C5368"/>
    <w:rsid w:val="009C7A9A"/>
    <w:rsid w:val="009C7AF5"/>
    <w:rsid w:val="009D1569"/>
    <w:rsid w:val="009D1E2A"/>
    <w:rsid w:val="009D23D2"/>
    <w:rsid w:val="009D2F71"/>
    <w:rsid w:val="009D39BB"/>
    <w:rsid w:val="009D69B8"/>
    <w:rsid w:val="009D7CB0"/>
    <w:rsid w:val="009E2C36"/>
    <w:rsid w:val="009F1D2D"/>
    <w:rsid w:val="009F2FB7"/>
    <w:rsid w:val="009F4D44"/>
    <w:rsid w:val="009F5BBE"/>
    <w:rsid w:val="009F7FBB"/>
    <w:rsid w:val="00A0038F"/>
    <w:rsid w:val="00A0071E"/>
    <w:rsid w:val="00A0249F"/>
    <w:rsid w:val="00A05AC9"/>
    <w:rsid w:val="00A05D47"/>
    <w:rsid w:val="00A0644C"/>
    <w:rsid w:val="00A068DD"/>
    <w:rsid w:val="00A06F51"/>
    <w:rsid w:val="00A0738C"/>
    <w:rsid w:val="00A128B1"/>
    <w:rsid w:val="00A15D55"/>
    <w:rsid w:val="00A15E12"/>
    <w:rsid w:val="00A172B3"/>
    <w:rsid w:val="00A21F83"/>
    <w:rsid w:val="00A22C67"/>
    <w:rsid w:val="00A24BB6"/>
    <w:rsid w:val="00A2606F"/>
    <w:rsid w:val="00A27056"/>
    <w:rsid w:val="00A31DDE"/>
    <w:rsid w:val="00A333B2"/>
    <w:rsid w:val="00A338D8"/>
    <w:rsid w:val="00A37478"/>
    <w:rsid w:val="00A40345"/>
    <w:rsid w:val="00A4116A"/>
    <w:rsid w:val="00A416B7"/>
    <w:rsid w:val="00A41C5C"/>
    <w:rsid w:val="00A45563"/>
    <w:rsid w:val="00A50AE2"/>
    <w:rsid w:val="00A521E9"/>
    <w:rsid w:val="00A61965"/>
    <w:rsid w:val="00A62069"/>
    <w:rsid w:val="00A72800"/>
    <w:rsid w:val="00A73D11"/>
    <w:rsid w:val="00A73E2F"/>
    <w:rsid w:val="00A74909"/>
    <w:rsid w:val="00A766D1"/>
    <w:rsid w:val="00A77F4D"/>
    <w:rsid w:val="00A8054D"/>
    <w:rsid w:val="00A81565"/>
    <w:rsid w:val="00A8164C"/>
    <w:rsid w:val="00A82B09"/>
    <w:rsid w:val="00A8575B"/>
    <w:rsid w:val="00A869C2"/>
    <w:rsid w:val="00A86CA8"/>
    <w:rsid w:val="00A87B5F"/>
    <w:rsid w:val="00A957C8"/>
    <w:rsid w:val="00A95DD8"/>
    <w:rsid w:val="00A96781"/>
    <w:rsid w:val="00A97B35"/>
    <w:rsid w:val="00AA0334"/>
    <w:rsid w:val="00AA1719"/>
    <w:rsid w:val="00AA5E07"/>
    <w:rsid w:val="00AA602A"/>
    <w:rsid w:val="00AB1E94"/>
    <w:rsid w:val="00AB5391"/>
    <w:rsid w:val="00AB5DBD"/>
    <w:rsid w:val="00AB5DDC"/>
    <w:rsid w:val="00AC0C61"/>
    <w:rsid w:val="00AC0FFA"/>
    <w:rsid w:val="00AC4298"/>
    <w:rsid w:val="00AC4FE3"/>
    <w:rsid w:val="00AC5128"/>
    <w:rsid w:val="00AC621F"/>
    <w:rsid w:val="00AC6E9A"/>
    <w:rsid w:val="00AC7016"/>
    <w:rsid w:val="00AD1FDB"/>
    <w:rsid w:val="00AD3A30"/>
    <w:rsid w:val="00AD6214"/>
    <w:rsid w:val="00AD75F9"/>
    <w:rsid w:val="00AE5736"/>
    <w:rsid w:val="00AE6C56"/>
    <w:rsid w:val="00AE7DE0"/>
    <w:rsid w:val="00AF1A89"/>
    <w:rsid w:val="00AF35E8"/>
    <w:rsid w:val="00AF36BE"/>
    <w:rsid w:val="00AF3878"/>
    <w:rsid w:val="00AF4691"/>
    <w:rsid w:val="00AF48F4"/>
    <w:rsid w:val="00B012E1"/>
    <w:rsid w:val="00B01ED4"/>
    <w:rsid w:val="00B04119"/>
    <w:rsid w:val="00B042E3"/>
    <w:rsid w:val="00B04B42"/>
    <w:rsid w:val="00B05740"/>
    <w:rsid w:val="00B11AF7"/>
    <w:rsid w:val="00B131D9"/>
    <w:rsid w:val="00B13D91"/>
    <w:rsid w:val="00B147A5"/>
    <w:rsid w:val="00B20AF0"/>
    <w:rsid w:val="00B236A4"/>
    <w:rsid w:val="00B26BEA"/>
    <w:rsid w:val="00B27A83"/>
    <w:rsid w:val="00B30B94"/>
    <w:rsid w:val="00B30F2B"/>
    <w:rsid w:val="00B314A9"/>
    <w:rsid w:val="00B36FCA"/>
    <w:rsid w:val="00B40104"/>
    <w:rsid w:val="00B41220"/>
    <w:rsid w:val="00B4425D"/>
    <w:rsid w:val="00B44570"/>
    <w:rsid w:val="00B45160"/>
    <w:rsid w:val="00B521F8"/>
    <w:rsid w:val="00B52360"/>
    <w:rsid w:val="00B5335C"/>
    <w:rsid w:val="00B54612"/>
    <w:rsid w:val="00B555A6"/>
    <w:rsid w:val="00B5706B"/>
    <w:rsid w:val="00B62102"/>
    <w:rsid w:val="00B6338E"/>
    <w:rsid w:val="00B67999"/>
    <w:rsid w:val="00B67AA2"/>
    <w:rsid w:val="00B71363"/>
    <w:rsid w:val="00B729B1"/>
    <w:rsid w:val="00B7344A"/>
    <w:rsid w:val="00B80035"/>
    <w:rsid w:val="00B815CF"/>
    <w:rsid w:val="00B81BA3"/>
    <w:rsid w:val="00B82C30"/>
    <w:rsid w:val="00B84BD2"/>
    <w:rsid w:val="00B90C58"/>
    <w:rsid w:val="00B929E0"/>
    <w:rsid w:val="00B94619"/>
    <w:rsid w:val="00B94BB6"/>
    <w:rsid w:val="00BA1E92"/>
    <w:rsid w:val="00BA32CF"/>
    <w:rsid w:val="00BA3E9B"/>
    <w:rsid w:val="00BB23A6"/>
    <w:rsid w:val="00BB308D"/>
    <w:rsid w:val="00BB5282"/>
    <w:rsid w:val="00BC1C69"/>
    <w:rsid w:val="00BC32E4"/>
    <w:rsid w:val="00BC3B7B"/>
    <w:rsid w:val="00BC3FA8"/>
    <w:rsid w:val="00BC47F7"/>
    <w:rsid w:val="00BC519D"/>
    <w:rsid w:val="00BC6732"/>
    <w:rsid w:val="00BD5E0B"/>
    <w:rsid w:val="00BD70F8"/>
    <w:rsid w:val="00BD750C"/>
    <w:rsid w:val="00BE0B6A"/>
    <w:rsid w:val="00BE158C"/>
    <w:rsid w:val="00BE2A3B"/>
    <w:rsid w:val="00BE3812"/>
    <w:rsid w:val="00BE4AE0"/>
    <w:rsid w:val="00BE6029"/>
    <w:rsid w:val="00BE6E03"/>
    <w:rsid w:val="00BF2285"/>
    <w:rsid w:val="00BF375E"/>
    <w:rsid w:val="00BF3BA6"/>
    <w:rsid w:val="00BF7A89"/>
    <w:rsid w:val="00C00A1C"/>
    <w:rsid w:val="00C060A7"/>
    <w:rsid w:val="00C06E99"/>
    <w:rsid w:val="00C10E39"/>
    <w:rsid w:val="00C1121E"/>
    <w:rsid w:val="00C13681"/>
    <w:rsid w:val="00C14121"/>
    <w:rsid w:val="00C16E41"/>
    <w:rsid w:val="00C175CD"/>
    <w:rsid w:val="00C23A7A"/>
    <w:rsid w:val="00C25A63"/>
    <w:rsid w:val="00C26B9E"/>
    <w:rsid w:val="00C35B4B"/>
    <w:rsid w:val="00C37667"/>
    <w:rsid w:val="00C42FB7"/>
    <w:rsid w:val="00C43285"/>
    <w:rsid w:val="00C43FEA"/>
    <w:rsid w:val="00C44215"/>
    <w:rsid w:val="00C44E7A"/>
    <w:rsid w:val="00C50E65"/>
    <w:rsid w:val="00C56277"/>
    <w:rsid w:val="00C5634B"/>
    <w:rsid w:val="00C563AB"/>
    <w:rsid w:val="00C56825"/>
    <w:rsid w:val="00C568D3"/>
    <w:rsid w:val="00C610A5"/>
    <w:rsid w:val="00C61E50"/>
    <w:rsid w:val="00C62666"/>
    <w:rsid w:val="00C64124"/>
    <w:rsid w:val="00C65FD9"/>
    <w:rsid w:val="00C66C71"/>
    <w:rsid w:val="00C70960"/>
    <w:rsid w:val="00C72B27"/>
    <w:rsid w:val="00C736A3"/>
    <w:rsid w:val="00C74E04"/>
    <w:rsid w:val="00C7588F"/>
    <w:rsid w:val="00C77CD9"/>
    <w:rsid w:val="00C80C12"/>
    <w:rsid w:val="00C83445"/>
    <w:rsid w:val="00C8363E"/>
    <w:rsid w:val="00C83698"/>
    <w:rsid w:val="00C8569A"/>
    <w:rsid w:val="00C85FA1"/>
    <w:rsid w:val="00C865A6"/>
    <w:rsid w:val="00C86FD3"/>
    <w:rsid w:val="00C87170"/>
    <w:rsid w:val="00C91F73"/>
    <w:rsid w:val="00C927C7"/>
    <w:rsid w:val="00C95228"/>
    <w:rsid w:val="00CA5DFB"/>
    <w:rsid w:val="00CA7721"/>
    <w:rsid w:val="00CA7C36"/>
    <w:rsid w:val="00CA7E90"/>
    <w:rsid w:val="00CB11B2"/>
    <w:rsid w:val="00CC09D4"/>
    <w:rsid w:val="00CC140E"/>
    <w:rsid w:val="00CC235E"/>
    <w:rsid w:val="00CC2D0D"/>
    <w:rsid w:val="00CC3235"/>
    <w:rsid w:val="00CC464B"/>
    <w:rsid w:val="00CC4874"/>
    <w:rsid w:val="00CD1790"/>
    <w:rsid w:val="00CD1AC4"/>
    <w:rsid w:val="00CD2EF9"/>
    <w:rsid w:val="00CD413B"/>
    <w:rsid w:val="00CD59A0"/>
    <w:rsid w:val="00CD5DE3"/>
    <w:rsid w:val="00CE00A1"/>
    <w:rsid w:val="00CE1511"/>
    <w:rsid w:val="00CE3236"/>
    <w:rsid w:val="00CE4C2A"/>
    <w:rsid w:val="00CE5AB3"/>
    <w:rsid w:val="00CE5F2D"/>
    <w:rsid w:val="00CF3E79"/>
    <w:rsid w:val="00CF401E"/>
    <w:rsid w:val="00CF512F"/>
    <w:rsid w:val="00CF7D5D"/>
    <w:rsid w:val="00D00047"/>
    <w:rsid w:val="00D00977"/>
    <w:rsid w:val="00D02035"/>
    <w:rsid w:val="00D028CF"/>
    <w:rsid w:val="00D029BF"/>
    <w:rsid w:val="00D0644F"/>
    <w:rsid w:val="00D1175D"/>
    <w:rsid w:val="00D14891"/>
    <w:rsid w:val="00D14EEB"/>
    <w:rsid w:val="00D165AF"/>
    <w:rsid w:val="00D16903"/>
    <w:rsid w:val="00D16D6F"/>
    <w:rsid w:val="00D17132"/>
    <w:rsid w:val="00D17639"/>
    <w:rsid w:val="00D20189"/>
    <w:rsid w:val="00D204B2"/>
    <w:rsid w:val="00D205ED"/>
    <w:rsid w:val="00D20ED8"/>
    <w:rsid w:val="00D21F21"/>
    <w:rsid w:val="00D2263D"/>
    <w:rsid w:val="00D24812"/>
    <w:rsid w:val="00D25F24"/>
    <w:rsid w:val="00D26261"/>
    <w:rsid w:val="00D2773F"/>
    <w:rsid w:val="00D2796C"/>
    <w:rsid w:val="00D3559E"/>
    <w:rsid w:val="00D431C3"/>
    <w:rsid w:val="00D437FD"/>
    <w:rsid w:val="00D4486E"/>
    <w:rsid w:val="00D44AA4"/>
    <w:rsid w:val="00D52E9B"/>
    <w:rsid w:val="00D53395"/>
    <w:rsid w:val="00D6068F"/>
    <w:rsid w:val="00D607CC"/>
    <w:rsid w:val="00D60D90"/>
    <w:rsid w:val="00D61210"/>
    <w:rsid w:val="00D61C54"/>
    <w:rsid w:val="00D623B4"/>
    <w:rsid w:val="00D64EE9"/>
    <w:rsid w:val="00D657FB"/>
    <w:rsid w:val="00D65E4A"/>
    <w:rsid w:val="00D6670C"/>
    <w:rsid w:val="00D67FC9"/>
    <w:rsid w:val="00D70BF7"/>
    <w:rsid w:val="00D72691"/>
    <w:rsid w:val="00D73DA8"/>
    <w:rsid w:val="00D746D5"/>
    <w:rsid w:val="00D75184"/>
    <w:rsid w:val="00D75310"/>
    <w:rsid w:val="00D75C18"/>
    <w:rsid w:val="00D762E9"/>
    <w:rsid w:val="00D84542"/>
    <w:rsid w:val="00D87497"/>
    <w:rsid w:val="00D879E3"/>
    <w:rsid w:val="00D93276"/>
    <w:rsid w:val="00D9502F"/>
    <w:rsid w:val="00DA125D"/>
    <w:rsid w:val="00DA3223"/>
    <w:rsid w:val="00DA34CF"/>
    <w:rsid w:val="00DA7AB4"/>
    <w:rsid w:val="00DA7D89"/>
    <w:rsid w:val="00DA7E77"/>
    <w:rsid w:val="00DB2735"/>
    <w:rsid w:val="00DB2AD7"/>
    <w:rsid w:val="00DB3B3F"/>
    <w:rsid w:val="00DB76A6"/>
    <w:rsid w:val="00DB7CF5"/>
    <w:rsid w:val="00DC0267"/>
    <w:rsid w:val="00DC0A85"/>
    <w:rsid w:val="00DC2FC0"/>
    <w:rsid w:val="00DC398D"/>
    <w:rsid w:val="00DC5355"/>
    <w:rsid w:val="00DC7E19"/>
    <w:rsid w:val="00DD0DCE"/>
    <w:rsid w:val="00DD2090"/>
    <w:rsid w:val="00DD37EE"/>
    <w:rsid w:val="00DD3EB2"/>
    <w:rsid w:val="00DE1052"/>
    <w:rsid w:val="00DE3F1E"/>
    <w:rsid w:val="00DE5F9E"/>
    <w:rsid w:val="00DF0378"/>
    <w:rsid w:val="00DF1CA1"/>
    <w:rsid w:val="00DF4370"/>
    <w:rsid w:val="00DF49A8"/>
    <w:rsid w:val="00E03F4D"/>
    <w:rsid w:val="00E060E0"/>
    <w:rsid w:val="00E10F30"/>
    <w:rsid w:val="00E13D2D"/>
    <w:rsid w:val="00E14AB2"/>
    <w:rsid w:val="00E16B57"/>
    <w:rsid w:val="00E17DF5"/>
    <w:rsid w:val="00E225F2"/>
    <w:rsid w:val="00E227F2"/>
    <w:rsid w:val="00E24735"/>
    <w:rsid w:val="00E2568D"/>
    <w:rsid w:val="00E267A8"/>
    <w:rsid w:val="00E30C6A"/>
    <w:rsid w:val="00E3119B"/>
    <w:rsid w:val="00E35D6D"/>
    <w:rsid w:val="00E403DE"/>
    <w:rsid w:val="00E41DC4"/>
    <w:rsid w:val="00E420BD"/>
    <w:rsid w:val="00E42A98"/>
    <w:rsid w:val="00E4426E"/>
    <w:rsid w:val="00E5073A"/>
    <w:rsid w:val="00E50D44"/>
    <w:rsid w:val="00E52B06"/>
    <w:rsid w:val="00E53B5D"/>
    <w:rsid w:val="00E53E93"/>
    <w:rsid w:val="00E5499C"/>
    <w:rsid w:val="00E56304"/>
    <w:rsid w:val="00E56F23"/>
    <w:rsid w:val="00E57C8D"/>
    <w:rsid w:val="00E66D08"/>
    <w:rsid w:val="00E716CD"/>
    <w:rsid w:val="00E74F28"/>
    <w:rsid w:val="00E766DA"/>
    <w:rsid w:val="00E77863"/>
    <w:rsid w:val="00E77DC3"/>
    <w:rsid w:val="00E82BCC"/>
    <w:rsid w:val="00E83420"/>
    <w:rsid w:val="00E83939"/>
    <w:rsid w:val="00E84452"/>
    <w:rsid w:val="00E85A60"/>
    <w:rsid w:val="00E860F4"/>
    <w:rsid w:val="00E86F07"/>
    <w:rsid w:val="00E93D12"/>
    <w:rsid w:val="00E967F3"/>
    <w:rsid w:val="00E969CA"/>
    <w:rsid w:val="00E96F52"/>
    <w:rsid w:val="00EA021C"/>
    <w:rsid w:val="00EA0522"/>
    <w:rsid w:val="00EA2AFB"/>
    <w:rsid w:val="00EA60EA"/>
    <w:rsid w:val="00EA720D"/>
    <w:rsid w:val="00EB239C"/>
    <w:rsid w:val="00EB3973"/>
    <w:rsid w:val="00EB5F4D"/>
    <w:rsid w:val="00EB60F6"/>
    <w:rsid w:val="00EB6C80"/>
    <w:rsid w:val="00EB7D9F"/>
    <w:rsid w:val="00EC154B"/>
    <w:rsid w:val="00EC2E16"/>
    <w:rsid w:val="00EC3525"/>
    <w:rsid w:val="00EC4A9A"/>
    <w:rsid w:val="00EC4D60"/>
    <w:rsid w:val="00EC6190"/>
    <w:rsid w:val="00EC63CD"/>
    <w:rsid w:val="00EC6C9B"/>
    <w:rsid w:val="00ED1D33"/>
    <w:rsid w:val="00ED1FD9"/>
    <w:rsid w:val="00ED2996"/>
    <w:rsid w:val="00ED3816"/>
    <w:rsid w:val="00ED4C94"/>
    <w:rsid w:val="00ED5A8C"/>
    <w:rsid w:val="00EE08E9"/>
    <w:rsid w:val="00EE6161"/>
    <w:rsid w:val="00EE7112"/>
    <w:rsid w:val="00EF321E"/>
    <w:rsid w:val="00EF745B"/>
    <w:rsid w:val="00EF7810"/>
    <w:rsid w:val="00EF7A47"/>
    <w:rsid w:val="00F05E59"/>
    <w:rsid w:val="00F0633B"/>
    <w:rsid w:val="00F068F3"/>
    <w:rsid w:val="00F1084B"/>
    <w:rsid w:val="00F13089"/>
    <w:rsid w:val="00F218C5"/>
    <w:rsid w:val="00F22805"/>
    <w:rsid w:val="00F229FC"/>
    <w:rsid w:val="00F22B48"/>
    <w:rsid w:val="00F22B65"/>
    <w:rsid w:val="00F22B9F"/>
    <w:rsid w:val="00F236A8"/>
    <w:rsid w:val="00F23BDB"/>
    <w:rsid w:val="00F24B69"/>
    <w:rsid w:val="00F26450"/>
    <w:rsid w:val="00F3061B"/>
    <w:rsid w:val="00F3176D"/>
    <w:rsid w:val="00F329A5"/>
    <w:rsid w:val="00F33827"/>
    <w:rsid w:val="00F40F0D"/>
    <w:rsid w:val="00F41239"/>
    <w:rsid w:val="00F416F0"/>
    <w:rsid w:val="00F422DD"/>
    <w:rsid w:val="00F43F8F"/>
    <w:rsid w:val="00F44789"/>
    <w:rsid w:val="00F4687D"/>
    <w:rsid w:val="00F46EEE"/>
    <w:rsid w:val="00F5053D"/>
    <w:rsid w:val="00F5175F"/>
    <w:rsid w:val="00F519C1"/>
    <w:rsid w:val="00F5427A"/>
    <w:rsid w:val="00F54CAA"/>
    <w:rsid w:val="00F54CBA"/>
    <w:rsid w:val="00F54E6D"/>
    <w:rsid w:val="00F56665"/>
    <w:rsid w:val="00F603B7"/>
    <w:rsid w:val="00F62B23"/>
    <w:rsid w:val="00F62CB9"/>
    <w:rsid w:val="00F6702B"/>
    <w:rsid w:val="00F80FDA"/>
    <w:rsid w:val="00F84472"/>
    <w:rsid w:val="00F846C2"/>
    <w:rsid w:val="00F879F8"/>
    <w:rsid w:val="00F87FEA"/>
    <w:rsid w:val="00F91433"/>
    <w:rsid w:val="00F930D0"/>
    <w:rsid w:val="00FA3363"/>
    <w:rsid w:val="00FA69F4"/>
    <w:rsid w:val="00FB01D8"/>
    <w:rsid w:val="00FB0E70"/>
    <w:rsid w:val="00FB1317"/>
    <w:rsid w:val="00FB6071"/>
    <w:rsid w:val="00FC2218"/>
    <w:rsid w:val="00FC39D3"/>
    <w:rsid w:val="00FC68B3"/>
    <w:rsid w:val="00FC796F"/>
    <w:rsid w:val="00FD00A9"/>
    <w:rsid w:val="00FD36F4"/>
    <w:rsid w:val="00FD5349"/>
    <w:rsid w:val="00FE3DB0"/>
    <w:rsid w:val="00FE556B"/>
    <w:rsid w:val="00FE700C"/>
    <w:rsid w:val="00FE7291"/>
    <w:rsid w:val="00FE761F"/>
    <w:rsid w:val="00FE7B30"/>
    <w:rsid w:val="00FF2466"/>
    <w:rsid w:val="00FF6033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720DFB-A150-4E6B-A3FD-B2CE281A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E46"/>
    <w:pPr>
      <w:autoSpaceDE w:val="0"/>
      <w:autoSpaceDN w:val="0"/>
      <w:spacing w:line="360" w:lineRule="auto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C26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pPr>
      <w:keepNext/>
      <w:autoSpaceDE/>
      <w:autoSpaceDN/>
      <w:spacing w:before="240" w:after="60" w:line="240" w:lineRule="auto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autoSpaceDE/>
      <w:autoSpaceDN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autoSpaceDE/>
      <w:autoSpaceDN/>
      <w:spacing w:before="240" w:after="60" w:line="240" w:lineRule="auto"/>
      <w:outlineLvl w:val="4"/>
    </w:pPr>
    <w:rPr>
      <w:rFonts w:eastAsia="SimSu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qFormat/>
    <w:pPr>
      <w:autoSpaceDE/>
      <w:autoSpaceDN/>
      <w:spacing w:before="240" w:after="60" w:line="240" w:lineRule="auto"/>
      <w:outlineLvl w:val="5"/>
    </w:pPr>
    <w:rPr>
      <w:rFonts w:eastAsia="SimSun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Body Text Indent"/>
    <w:basedOn w:val="a"/>
    <w:semiHidden/>
    <w:pPr>
      <w:autoSpaceDE/>
      <w:autoSpaceDN/>
      <w:spacing w:line="240" w:lineRule="auto"/>
      <w:ind w:left="317"/>
    </w:pPr>
    <w:rPr>
      <w:sz w:val="20"/>
      <w:szCs w:val="20"/>
      <w:lang w:val="en-US"/>
    </w:rPr>
  </w:style>
  <w:style w:type="paragraph" w:styleId="a5">
    <w:name w:val="Title"/>
    <w:basedOn w:val="a"/>
    <w:qFormat/>
    <w:pPr>
      <w:overflowPunct w:val="0"/>
      <w:adjustRightInd w:val="0"/>
      <w:spacing w:line="240" w:lineRule="auto"/>
      <w:jc w:val="center"/>
      <w:textAlignment w:val="baseline"/>
    </w:pPr>
    <w:rPr>
      <w:b/>
      <w:sz w:val="20"/>
      <w:szCs w:val="20"/>
    </w:rPr>
  </w:style>
  <w:style w:type="paragraph" w:styleId="30">
    <w:name w:val="Body Text Indent 3"/>
    <w:basedOn w:val="a"/>
    <w:semiHidden/>
    <w:pPr>
      <w:spacing w:after="120"/>
      <w:ind w:left="283"/>
    </w:pPr>
    <w:rPr>
      <w:sz w:val="16"/>
      <w:szCs w:val="16"/>
    </w:rPr>
  </w:style>
  <w:style w:type="paragraph" w:styleId="a6">
    <w:name w:val="Plain Text"/>
    <w:basedOn w:val="a"/>
    <w:semiHidden/>
    <w:pPr>
      <w:autoSpaceDE/>
      <w:autoSpaceDN/>
      <w:spacing w:line="240" w:lineRule="auto"/>
      <w:jc w:val="left"/>
    </w:pPr>
    <w:rPr>
      <w:rFonts w:ascii="Courier New" w:hAnsi="Courier New"/>
      <w:sz w:val="20"/>
      <w:szCs w:val="20"/>
    </w:rPr>
  </w:style>
  <w:style w:type="paragraph" w:styleId="21">
    <w:name w:val="Body Text 2"/>
    <w:basedOn w:val="a"/>
    <w:semiHidden/>
    <w:pPr>
      <w:spacing w:after="120" w:line="480" w:lineRule="auto"/>
    </w:pPr>
  </w:style>
  <w:style w:type="paragraph" w:customStyle="1" w:styleId="11">
    <w:name w:val="Обычный1"/>
    <w:pPr>
      <w:jc w:val="both"/>
    </w:pPr>
    <w:rPr>
      <w:rFonts w:ascii="NTTimes" w:hAnsi="NTTimes"/>
      <w:snapToGrid w:val="0"/>
      <w:lang w:val="en-US"/>
    </w:rPr>
  </w:style>
  <w:style w:type="paragraph" w:styleId="a7">
    <w:name w:val="Normal (Web)"/>
    <w:basedOn w:val="a"/>
    <w:semiHidden/>
    <w:pPr>
      <w:autoSpaceDE/>
      <w:autoSpaceDN/>
      <w:spacing w:before="30" w:after="30" w:line="240" w:lineRule="auto"/>
      <w:jc w:val="left"/>
    </w:pPr>
    <w:rPr>
      <w:rFonts w:ascii="Arial" w:eastAsia="Arial Unicode MS" w:hAnsi="Arial" w:cs="Arial"/>
      <w:color w:val="332E2D"/>
      <w:spacing w:val="2"/>
    </w:rPr>
  </w:style>
  <w:style w:type="paragraph" w:customStyle="1" w:styleId="BodyText21">
    <w:name w:val="Body Text 21"/>
    <w:basedOn w:val="a"/>
    <w:pPr>
      <w:spacing w:line="240" w:lineRule="auto"/>
    </w:pPr>
    <w:rPr>
      <w:i/>
      <w:iCs/>
      <w:lang w:val="en-AU"/>
    </w:rPr>
  </w:style>
  <w:style w:type="paragraph" w:styleId="22">
    <w:name w:val="Body Text Indent 2"/>
    <w:basedOn w:val="a"/>
    <w:semiHidden/>
    <w:pPr>
      <w:spacing w:line="240" w:lineRule="auto"/>
      <w:ind w:firstLine="708"/>
    </w:pPr>
    <w:rPr>
      <w:sz w:val="26"/>
      <w:szCs w:val="26"/>
    </w:rPr>
  </w:style>
  <w:style w:type="paragraph" w:styleId="a8">
    <w:name w:val="Body Text"/>
    <w:basedOn w:val="a"/>
    <w:semiHidden/>
    <w:pPr>
      <w:spacing w:after="120"/>
    </w:pPr>
  </w:style>
  <w:style w:type="paragraph" w:styleId="31">
    <w:name w:val="Body Text 3"/>
    <w:basedOn w:val="a"/>
    <w:semiHidden/>
    <w:pPr>
      <w:spacing w:after="120"/>
    </w:pPr>
    <w:rPr>
      <w:sz w:val="16"/>
      <w:szCs w:val="16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  <w:autoSpaceDE/>
      <w:autoSpaceDN/>
      <w:spacing w:before="120" w:line="240" w:lineRule="auto"/>
    </w:pPr>
    <w:rPr>
      <w:rFonts w:eastAsia="SimSun"/>
      <w:szCs w:val="20"/>
      <w:lang w:eastAsia="zh-CN"/>
    </w:rPr>
  </w:style>
  <w:style w:type="paragraph" w:styleId="ab">
    <w:name w:val="footnote text"/>
    <w:basedOn w:val="a"/>
    <w:semiHidden/>
    <w:pPr>
      <w:autoSpaceDE/>
      <w:autoSpaceDN/>
      <w:spacing w:line="240" w:lineRule="auto"/>
    </w:pPr>
    <w:rPr>
      <w:sz w:val="20"/>
      <w:szCs w:val="20"/>
    </w:rPr>
  </w:style>
  <w:style w:type="character" w:styleId="ac">
    <w:name w:val="footnote reference"/>
    <w:uiPriority w:val="99"/>
    <w:rPr>
      <w:vertAlign w:val="superscript"/>
    </w:rPr>
  </w:style>
  <w:style w:type="paragraph" w:customStyle="1" w:styleId="210">
    <w:name w:val="Основной текст 21"/>
    <w:basedOn w:val="a"/>
    <w:pPr>
      <w:widowControl w:val="0"/>
      <w:tabs>
        <w:tab w:val="left" w:pos="10800"/>
      </w:tabs>
      <w:autoSpaceDE/>
      <w:autoSpaceDN/>
      <w:spacing w:line="240" w:lineRule="auto"/>
      <w:ind w:firstLine="720"/>
    </w:pPr>
    <w:rPr>
      <w:szCs w:val="20"/>
    </w:rPr>
  </w:style>
  <w:style w:type="character" w:styleId="ad">
    <w:name w:val="annotation reference"/>
    <w:semiHidden/>
    <w:rPr>
      <w:sz w:val="16"/>
      <w:szCs w:val="16"/>
    </w:rPr>
  </w:style>
  <w:style w:type="paragraph" w:styleId="ae">
    <w:name w:val="annotation text"/>
    <w:basedOn w:val="a"/>
    <w:link w:val="af"/>
    <w:semiHidden/>
    <w:rPr>
      <w:sz w:val="20"/>
      <w:szCs w:val="20"/>
    </w:rPr>
  </w:style>
  <w:style w:type="paragraph" w:styleId="af0">
    <w:name w:val="annotation subject"/>
    <w:basedOn w:val="ae"/>
    <w:next w:val="ae"/>
    <w:semiHidden/>
    <w:rPr>
      <w:b/>
      <w:bCs/>
    </w:rPr>
  </w:style>
  <w:style w:type="paragraph" w:customStyle="1" w:styleId="ListArabic4">
    <w:name w:val="List Arabic 4"/>
    <w:basedOn w:val="a"/>
    <w:next w:val="a"/>
    <w:pPr>
      <w:tabs>
        <w:tab w:val="left" w:pos="86"/>
      </w:tabs>
      <w:autoSpaceDE/>
      <w:autoSpaceDN/>
      <w:spacing w:after="200" w:line="288" w:lineRule="auto"/>
    </w:pPr>
    <w:rPr>
      <w:sz w:val="22"/>
      <w:szCs w:val="20"/>
      <w:lang w:val="en-GB" w:eastAsia="en-US"/>
    </w:rPr>
  </w:style>
  <w:style w:type="paragraph" w:customStyle="1" w:styleId="CommentSubject">
    <w:name w:val="Comment Subject"/>
    <w:basedOn w:val="ae"/>
    <w:next w:val="ae"/>
    <w:semiHidden/>
    <w:pPr>
      <w:widowControl w:val="0"/>
      <w:autoSpaceDE/>
      <w:autoSpaceDN/>
      <w:spacing w:line="240" w:lineRule="auto"/>
    </w:pPr>
    <w:rPr>
      <w:rFonts w:ascii="Arial" w:hAnsi="Arial"/>
      <w:b/>
      <w:bCs/>
      <w:lang w:val="en-US" w:eastAsia="en-US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paragraph" w:customStyle="1" w:styleId="Style22">
    <w:name w:val="Style22"/>
    <w:basedOn w:val="a"/>
    <w:rsid w:val="004B5F0C"/>
    <w:pPr>
      <w:widowControl w:val="0"/>
      <w:adjustRightInd w:val="0"/>
      <w:spacing w:line="251" w:lineRule="exact"/>
      <w:ind w:firstLine="859"/>
    </w:pPr>
    <w:rPr>
      <w:rFonts w:ascii="Arial" w:hAnsi="Arial"/>
    </w:rPr>
  </w:style>
  <w:style w:type="character" w:customStyle="1" w:styleId="FontStyle76">
    <w:name w:val="Font Style76"/>
    <w:rsid w:val="004B5F0C"/>
    <w:rPr>
      <w:rFonts w:ascii="Arial" w:hAnsi="Arial" w:cs="Arial"/>
      <w:sz w:val="20"/>
      <w:szCs w:val="20"/>
    </w:rPr>
  </w:style>
  <w:style w:type="paragraph" w:customStyle="1" w:styleId="consplusnormal0">
    <w:name w:val="consplusnormal"/>
    <w:basedOn w:val="a"/>
    <w:rsid w:val="007178A8"/>
    <w:pPr>
      <w:spacing w:line="240" w:lineRule="auto"/>
      <w:ind w:firstLine="720"/>
      <w:jc w:val="left"/>
    </w:pPr>
    <w:rPr>
      <w:rFonts w:ascii="Arial" w:eastAsia="Calibri" w:hAnsi="Arial" w:cs="Arial"/>
      <w:sz w:val="20"/>
      <w:szCs w:val="20"/>
    </w:rPr>
  </w:style>
  <w:style w:type="paragraph" w:customStyle="1" w:styleId="af3">
    <w:name w:val="Знак"/>
    <w:basedOn w:val="a"/>
    <w:rsid w:val="00F33827"/>
    <w:pPr>
      <w:keepNext/>
      <w:pageBreakBefore/>
      <w:tabs>
        <w:tab w:val="left" w:pos="142"/>
        <w:tab w:val="num" w:pos="1287"/>
      </w:tabs>
      <w:autoSpaceDE/>
      <w:autoSpaceDN/>
      <w:spacing w:after="160" w:line="240" w:lineRule="exact"/>
      <w:ind w:left="1287" w:hanging="360"/>
      <w:jc w:val="center"/>
      <w:outlineLvl w:val="0"/>
    </w:pPr>
    <w:rPr>
      <w:rFonts w:eastAsia="Arial Black" w:cs="Verdana"/>
      <w:bCs/>
      <w:smallCaps/>
      <w:sz w:val="32"/>
      <w:szCs w:val="32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110">
    <w:name w:val="Обычный11"/>
    <w:rsid w:val="00F33827"/>
    <w:pPr>
      <w:widowControl w:val="0"/>
    </w:pPr>
    <w:rPr>
      <w:rFonts w:ascii="SchoolBook" w:hAnsi="SchoolBook"/>
      <w:snapToGrid w:val="0"/>
    </w:rPr>
  </w:style>
  <w:style w:type="character" w:styleId="af4">
    <w:name w:val="Hyperlink"/>
    <w:uiPriority w:val="99"/>
    <w:rsid w:val="00DB2735"/>
    <w:rPr>
      <w:color w:val="0000FF"/>
      <w:u w:val="single"/>
    </w:rPr>
  </w:style>
  <w:style w:type="paragraph" w:customStyle="1" w:styleId="40">
    <w:name w:val="заголовок 4"/>
    <w:basedOn w:val="a"/>
    <w:next w:val="a"/>
    <w:rsid w:val="0039402A"/>
    <w:pPr>
      <w:keepNext/>
      <w:autoSpaceDE/>
      <w:autoSpaceDN/>
      <w:spacing w:line="240" w:lineRule="auto"/>
      <w:jc w:val="center"/>
      <w:outlineLvl w:val="3"/>
    </w:pPr>
    <w:rPr>
      <w:b/>
      <w:sz w:val="22"/>
    </w:rPr>
  </w:style>
  <w:style w:type="character" w:customStyle="1" w:styleId="10">
    <w:name w:val="Заголовок 1 Знак"/>
    <w:basedOn w:val="a0"/>
    <w:link w:val="1"/>
    <w:uiPriority w:val="9"/>
    <w:rsid w:val="009C26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">
    <w:name w:val="Текст примечания Знак"/>
    <w:basedOn w:val="a0"/>
    <w:link w:val="ae"/>
    <w:semiHidden/>
    <w:rsid w:val="0063519C"/>
  </w:style>
  <w:style w:type="character" w:customStyle="1" w:styleId="af2">
    <w:name w:val="Нижний колонтитул Знак"/>
    <w:basedOn w:val="a0"/>
    <w:link w:val="af1"/>
    <w:uiPriority w:val="99"/>
    <w:rsid w:val="00AC0C61"/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AC0C61"/>
    <w:rPr>
      <w:rFonts w:eastAsia="SimSun"/>
      <w:sz w:val="24"/>
      <w:lang w:eastAsia="zh-CN"/>
    </w:rPr>
  </w:style>
  <w:style w:type="paragraph" w:styleId="af5">
    <w:name w:val="No Spacing"/>
    <w:uiPriority w:val="1"/>
    <w:qFormat/>
    <w:rsid w:val="00184863"/>
    <w:pPr>
      <w:autoSpaceDE w:val="0"/>
      <w:autoSpaceDN w:val="0"/>
      <w:jc w:val="both"/>
    </w:pPr>
    <w:rPr>
      <w:sz w:val="24"/>
      <w:szCs w:val="24"/>
    </w:rPr>
  </w:style>
  <w:style w:type="paragraph" w:styleId="af6">
    <w:name w:val="List Paragraph"/>
    <w:basedOn w:val="a"/>
    <w:uiPriority w:val="34"/>
    <w:qFormat/>
    <w:rsid w:val="00761E46"/>
    <w:pPr>
      <w:ind w:left="720"/>
      <w:contextualSpacing/>
    </w:pPr>
  </w:style>
  <w:style w:type="paragraph" w:styleId="12">
    <w:name w:val="toc 1"/>
    <w:basedOn w:val="a"/>
    <w:next w:val="a"/>
    <w:autoRedefine/>
    <w:uiPriority w:val="39"/>
    <w:unhideWhenUsed/>
    <w:rsid w:val="00A72800"/>
    <w:pPr>
      <w:spacing w:after="100"/>
    </w:pPr>
  </w:style>
  <w:style w:type="paragraph" w:styleId="32">
    <w:name w:val="toc 3"/>
    <w:basedOn w:val="a"/>
    <w:next w:val="a"/>
    <w:autoRedefine/>
    <w:uiPriority w:val="39"/>
    <w:unhideWhenUsed/>
    <w:rsid w:val="00AC7016"/>
    <w:pPr>
      <w:tabs>
        <w:tab w:val="right" w:leader="dot" w:pos="9345"/>
      </w:tabs>
      <w:autoSpaceDE/>
      <w:autoSpaceDN/>
      <w:spacing w:after="100" w:line="259" w:lineRule="auto"/>
      <w:jc w:val="left"/>
    </w:pPr>
    <w:rPr>
      <w:rFonts w:eastAsiaTheme="minorHAnsi"/>
      <w:b/>
      <w:sz w:val="22"/>
      <w:szCs w:val="22"/>
      <w:lang w:eastAsia="en-US"/>
    </w:rPr>
  </w:style>
  <w:style w:type="character" w:customStyle="1" w:styleId="20">
    <w:name w:val="Заголовок 2 Знак"/>
    <w:link w:val="2"/>
    <w:rsid w:val="007F2E77"/>
    <w:rPr>
      <w:rFonts w:ascii="Arial" w:hAnsi="Arial" w:cs="Arial"/>
      <w:b/>
      <w:bCs/>
      <w:i/>
      <w:iCs/>
      <w:sz w:val="28"/>
      <w:szCs w:val="28"/>
    </w:rPr>
  </w:style>
  <w:style w:type="table" w:styleId="af7">
    <w:name w:val="Table Grid"/>
    <w:basedOn w:val="a1"/>
    <w:uiPriority w:val="39"/>
    <w:rsid w:val="0069569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toc 2"/>
    <w:basedOn w:val="a"/>
    <w:next w:val="a"/>
    <w:autoRedefine/>
    <w:uiPriority w:val="39"/>
    <w:unhideWhenUsed/>
    <w:rsid w:val="00CD59A0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ovcombank.ru/compliance/protivodeistvie-korruptsii-i-upravlenie-konfliktom-interes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vcom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768A3-4F84-4429-9298-50E33BCFE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5210</Words>
  <Characters>29699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ЦЕНТРАЛЬНЫЙ БАНК РОССИЙСКОЙ ФЕДЕРАЦИИ</vt:lpstr>
    </vt:vector>
  </TitlesOfParts>
  <Company>PSB</Company>
  <LinksUpToDate>false</LinksUpToDate>
  <CharactersWithSpaces>34840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ЦЕНТРАЛЬНЫЙ БАНК РОССИЙСКОЙ ФЕДЕРАЦИИ</dc:title>
  <dc:subject/>
  <dc:creator>Синюхова</dc:creator>
  <cp:keywords/>
  <cp:lastModifiedBy>Кирьянова Марина Алексеевна</cp:lastModifiedBy>
  <cp:revision>2</cp:revision>
  <cp:lastPrinted>2022-09-09T05:54:00Z</cp:lastPrinted>
  <dcterms:created xsi:type="dcterms:W3CDTF">2026-07-22T13:44:00Z</dcterms:created>
  <dcterms:modified xsi:type="dcterms:W3CDTF">2026-07-22T13:44:00Z</dcterms:modified>
</cp:coreProperties>
</file>