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340" w:rsidRDefault="004E6340" w:rsidP="004E6340">
      <w:pPr>
        <w:pStyle w:val="1"/>
        <w:rPr>
          <w:rFonts w:asciiTheme="minorHAnsi" w:hAnsiTheme="minorHAnsi" w:cstheme="minorHAnsi"/>
          <w:b/>
          <w:color w:val="auto"/>
          <w:sz w:val="28"/>
        </w:rPr>
      </w:pPr>
      <w:r w:rsidRPr="00441993">
        <w:rPr>
          <w:rFonts w:asciiTheme="minorHAnsi" w:hAnsiTheme="minorHAnsi" w:cstheme="minorHAnsi"/>
          <w:b/>
          <w:color w:val="auto"/>
          <w:sz w:val="28"/>
        </w:rPr>
        <w:t xml:space="preserve">ДОКУМЕНТЫ ДЛЯ ОТКРЫТИЯ СЧЕТА </w:t>
      </w:r>
      <w:r>
        <w:rPr>
          <w:rFonts w:asciiTheme="minorHAnsi" w:hAnsiTheme="minorHAnsi" w:cstheme="minorHAnsi"/>
          <w:b/>
          <w:color w:val="auto"/>
          <w:sz w:val="28"/>
        </w:rPr>
        <w:t>НОТАРИУСУ</w:t>
      </w:r>
      <w:r>
        <w:rPr>
          <w:rStyle w:val="a6"/>
          <w:rFonts w:asciiTheme="minorHAnsi" w:hAnsiTheme="minorHAnsi" w:cstheme="minorHAnsi"/>
          <w:b/>
          <w:color w:val="auto"/>
          <w:sz w:val="28"/>
        </w:rPr>
        <w:footnoteReference w:id="1"/>
      </w:r>
    </w:p>
    <w:p w:rsidR="004E6340" w:rsidRPr="00441993" w:rsidRDefault="004E6340" w:rsidP="004E6340">
      <w:pPr>
        <w:pStyle w:val="a3"/>
        <w:numPr>
          <w:ilvl w:val="0"/>
          <w:numId w:val="1"/>
        </w:numPr>
        <w:tabs>
          <w:tab w:val="left" w:pos="426"/>
        </w:tabs>
        <w:spacing w:before="240"/>
        <w:ind w:left="284" w:hanging="284"/>
        <w:jc w:val="both"/>
        <w:rPr>
          <w:rFonts w:cstheme="minorHAnsi"/>
          <w:i/>
        </w:rPr>
      </w:pPr>
      <w:r w:rsidRPr="00441993">
        <w:rPr>
          <w:rFonts w:eastAsia="Times New Roman" w:cstheme="minorHAnsi"/>
          <w:color w:val="000000"/>
          <w:lang w:eastAsia="ru-RU"/>
        </w:rPr>
        <w:t xml:space="preserve">Документ, удостоверяющий личность </w:t>
      </w:r>
      <w:r>
        <w:rPr>
          <w:rFonts w:eastAsia="Times New Roman" w:cstheme="minorHAnsi"/>
          <w:color w:val="000000"/>
          <w:lang w:eastAsia="ru-RU"/>
        </w:rPr>
        <w:t>нотариуса</w:t>
      </w:r>
      <w:r w:rsidRPr="00441993">
        <w:rPr>
          <w:rFonts w:eastAsia="Times New Roman" w:cstheme="minorHAnsi"/>
          <w:color w:val="000000"/>
          <w:lang w:eastAsia="ru-RU"/>
        </w:rPr>
        <w:t xml:space="preserve"> </w:t>
      </w:r>
    </w:p>
    <w:p w:rsidR="004E6340" w:rsidRPr="00E438A0" w:rsidRDefault="004E6340" w:rsidP="004E6340">
      <w:pPr>
        <w:pStyle w:val="a3"/>
        <w:numPr>
          <w:ilvl w:val="0"/>
          <w:numId w:val="1"/>
        </w:numPr>
        <w:tabs>
          <w:tab w:val="left" w:pos="426"/>
        </w:tabs>
        <w:spacing w:before="240"/>
        <w:ind w:left="284" w:hanging="284"/>
        <w:jc w:val="both"/>
        <w:rPr>
          <w:rFonts w:cstheme="minorHAnsi"/>
          <w:i/>
          <w:sz w:val="20"/>
          <w:szCs w:val="20"/>
        </w:rPr>
      </w:pPr>
      <w:r w:rsidRPr="00E438A0">
        <w:rPr>
          <w:szCs w:val="20"/>
        </w:rPr>
        <w:t>Свидетельство о постановке на уче</w:t>
      </w:r>
      <w:bookmarkStart w:id="0" w:name="_GoBack"/>
      <w:bookmarkEnd w:id="0"/>
      <w:r w:rsidRPr="00E438A0">
        <w:rPr>
          <w:szCs w:val="20"/>
        </w:rPr>
        <w:t>т в налоговом органе</w:t>
      </w:r>
    </w:p>
    <w:p w:rsidR="004E6340" w:rsidRPr="00E438A0" w:rsidRDefault="004E6340" w:rsidP="004E6340">
      <w:pPr>
        <w:pStyle w:val="a3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szCs w:val="20"/>
        </w:rPr>
      </w:pPr>
      <w:r w:rsidRPr="00E438A0">
        <w:rPr>
          <w:szCs w:val="20"/>
        </w:rPr>
        <w:t>Документ, подтверждающий наделение нотариуса полномочиями (назначение на должность) и выдаваемый органами юстиции субъектов РФ</w:t>
      </w:r>
    </w:p>
    <w:p w:rsidR="004E6340" w:rsidRPr="00276832" w:rsidRDefault="004E6340" w:rsidP="004E6340">
      <w:pPr>
        <w:pStyle w:val="a3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sz w:val="24"/>
        </w:rPr>
      </w:pPr>
      <w:r w:rsidRPr="00E438A0">
        <w:rPr>
          <w:szCs w:val="20"/>
        </w:rPr>
        <w:t xml:space="preserve">Удостоверение нотариуса (при наличии по форме, утвержденной Приказом Минюста РФ от 01.10.2019 №216) </w:t>
      </w:r>
    </w:p>
    <w:p w:rsidR="009554CA" w:rsidRDefault="00674085"/>
    <w:p w:rsidR="004E6340" w:rsidRDefault="004E6340"/>
    <w:p w:rsidR="004E6340" w:rsidRPr="00441993" w:rsidRDefault="004E6340" w:rsidP="004E6340">
      <w:pPr>
        <w:pStyle w:val="a3"/>
        <w:ind w:hanging="720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ru-RU"/>
        </w:rPr>
        <w:t>ДОКУМЕНТЫ ДЛЯ ПОДПИСАНИЯ</w:t>
      </w:r>
      <w:r w:rsidR="004B73D5" w:rsidRPr="004B73D5">
        <w:rPr>
          <w:rFonts w:eastAsia="Times New Roman" w:cstheme="minorHAnsi"/>
          <w:b/>
          <w:color w:val="000000"/>
          <w:sz w:val="24"/>
          <w:szCs w:val="24"/>
          <w:vertAlign w:val="superscript"/>
          <w:lang w:eastAsia="ru-RU"/>
        </w:rPr>
        <w:t>1</w:t>
      </w:r>
      <w:r>
        <w:rPr>
          <w:rFonts w:eastAsia="Times New Roman" w:cstheme="minorHAnsi"/>
          <w:b/>
          <w:color w:val="000000"/>
          <w:sz w:val="24"/>
          <w:szCs w:val="24"/>
          <w:lang w:eastAsia="ru-RU"/>
        </w:rPr>
        <w:t>:</w:t>
      </w:r>
      <w:r w:rsidRPr="00441993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</w:p>
    <w:p w:rsidR="004E6340" w:rsidRPr="00441993" w:rsidRDefault="004E6340" w:rsidP="004E6340">
      <w:pPr>
        <w:pStyle w:val="a3"/>
        <w:numPr>
          <w:ilvl w:val="0"/>
          <w:numId w:val="2"/>
        </w:numPr>
        <w:spacing w:before="240"/>
        <w:ind w:left="284" w:hanging="284"/>
        <w:jc w:val="both"/>
        <w:rPr>
          <w:rFonts w:eastAsia="Times New Roman" w:cstheme="minorHAnsi"/>
          <w:color w:val="000000"/>
          <w:szCs w:val="20"/>
          <w:lang w:eastAsia="ru-RU"/>
        </w:rPr>
      </w:pPr>
      <w:r w:rsidRPr="00441993">
        <w:rPr>
          <w:rFonts w:eastAsia="Times New Roman" w:cstheme="minorHAnsi"/>
          <w:color w:val="000000"/>
          <w:szCs w:val="20"/>
          <w:lang w:eastAsia="ru-RU"/>
        </w:rPr>
        <w:t xml:space="preserve">Заявление о присоединении к Договору </w:t>
      </w:r>
    </w:p>
    <w:p w:rsidR="004E6340" w:rsidRPr="00441993" w:rsidRDefault="004E6340" w:rsidP="004E6340">
      <w:pPr>
        <w:pStyle w:val="a3"/>
        <w:numPr>
          <w:ilvl w:val="0"/>
          <w:numId w:val="2"/>
        </w:numPr>
        <w:spacing w:before="240"/>
        <w:ind w:left="284" w:hanging="284"/>
        <w:jc w:val="both"/>
        <w:rPr>
          <w:rFonts w:eastAsia="Times New Roman" w:cstheme="minorHAnsi"/>
          <w:color w:val="000000"/>
          <w:szCs w:val="20"/>
          <w:lang w:eastAsia="ru-RU"/>
        </w:rPr>
      </w:pPr>
      <w:r w:rsidRPr="00441993">
        <w:rPr>
          <w:rFonts w:eastAsia="Times New Roman" w:cstheme="minorHAnsi"/>
          <w:color w:val="000000"/>
          <w:szCs w:val="20"/>
          <w:lang w:eastAsia="ru-RU"/>
        </w:rPr>
        <w:t xml:space="preserve">Опросник </w:t>
      </w:r>
      <w:r>
        <w:rPr>
          <w:rFonts w:eastAsia="Times New Roman" w:cstheme="minorHAnsi"/>
          <w:color w:val="000000"/>
          <w:szCs w:val="20"/>
          <w:lang w:eastAsia="ru-RU"/>
        </w:rPr>
        <w:t>по форме Банка</w:t>
      </w:r>
    </w:p>
    <w:p w:rsidR="004E6340" w:rsidRDefault="004E6340" w:rsidP="004E6340">
      <w:pPr>
        <w:pStyle w:val="a3"/>
        <w:numPr>
          <w:ilvl w:val="0"/>
          <w:numId w:val="2"/>
        </w:numPr>
        <w:spacing w:before="240"/>
        <w:ind w:left="284" w:hanging="284"/>
        <w:jc w:val="both"/>
        <w:rPr>
          <w:rFonts w:eastAsia="Times New Roman" w:cstheme="minorHAnsi"/>
          <w:color w:val="000000"/>
          <w:szCs w:val="20"/>
          <w:lang w:eastAsia="ru-RU"/>
        </w:rPr>
      </w:pPr>
      <w:r w:rsidRPr="00441993">
        <w:rPr>
          <w:rFonts w:eastAsia="Times New Roman" w:cstheme="minorHAnsi"/>
          <w:color w:val="000000"/>
          <w:szCs w:val="20"/>
          <w:lang w:eastAsia="ru-RU"/>
        </w:rPr>
        <w:t>Карточка с образцами подписей и оттиска печати</w:t>
      </w:r>
      <w:r w:rsidR="009962D4">
        <w:rPr>
          <w:rFonts w:eastAsia="Times New Roman" w:cstheme="minorHAnsi"/>
          <w:color w:val="000000"/>
          <w:szCs w:val="20"/>
          <w:lang w:eastAsia="ru-RU"/>
        </w:rPr>
        <w:t xml:space="preserve"> </w:t>
      </w:r>
      <w:r w:rsidR="009962D4">
        <w:rPr>
          <w:rFonts w:eastAsia="Times New Roman" w:cstheme="minorHAnsi"/>
          <w:color w:val="000000"/>
          <w:szCs w:val="20"/>
          <w:lang w:eastAsia="ru-RU"/>
        </w:rPr>
        <w:t>(при необходимости)</w:t>
      </w:r>
    </w:p>
    <w:p w:rsidR="004E6340" w:rsidRDefault="004E6340"/>
    <w:sectPr w:rsidR="004E6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085" w:rsidRDefault="00674085" w:rsidP="004E6340">
      <w:pPr>
        <w:spacing w:after="0" w:line="240" w:lineRule="auto"/>
      </w:pPr>
      <w:r>
        <w:separator/>
      </w:r>
    </w:p>
  </w:endnote>
  <w:endnote w:type="continuationSeparator" w:id="0">
    <w:p w:rsidR="00674085" w:rsidRDefault="00674085" w:rsidP="004E6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085" w:rsidRDefault="00674085" w:rsidP="004E6340">
      <w:pPr>
        <w:spacing w:after="0" w:line="240" w:lineRule="auto"/>
      </w:pPr>
      <w:r>
        <w:separator/>
      </w:r>
    </w:p>
  </w:footnote>
  <w:footnote w:type="continuationSeparator" w:id="0">
    <w:p w:rsidR="00674085" w:rsidRDefault="00674085" w:rsidP="004E6340">
      <w:pPr>
        <w:spacing w:after="0" w:line="240" w:lineRule="auto"/>
      </w:pPr>
      <w:r>
        <w:continuationSeparator/>
      </w:r>
    </w:p>
  </w:footnote>
  <w:footnote w:id="1">
    <w:p w:rsidR="004E6340" w:rsidRDefault="004E6340">
      <w:pPr>
        <w:pStyle w:val="a4"/>
      </w:pPr>
      <w:r w:rsidRPr="004E6340">
        <w:rPr>
          <w:rStyle w:val="a6"/>
          <w:sz w:val="18"/>
          <w:szCs w:val="18"/>
        </w:rPr>
        <w:footnoteRef/>
      </w:r>
      <w:r>
        <w:t xml:space="preserve"> </w:t>
      </w:r>
      <w:r w:rsidRPr="00A33862">
        <w:rPr>
          <w:sz w:val="16"/>
        </w:rPr>
        <w:t>В некоторых случаях Банк может запросить дополнительные документы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FDD"/>
    <w:multiLevelType w:val="hybridMultilevel"/>
    <w:tmpl w:val="308824C4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E87746A"/>
    <w:multiLevelType w:val="hybridMultilevel"/>
    <w:tmpl w:val="7B64527E"/>
    <w:lvl w:ilvl="0" w:tplc="11FC47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5F"/>
    <w:rsid w:val="004B73D5"/>
    <w:rsid w:val="004E6340"/>
    <w:rsid w:val="00674085"/>
    <w:rsid w:val="00835C1E"/>
    <w:rsid w:val="009962D4"/>
    <w:rsid w:val="00B64234"/>
    <w:rsid w:val="00C744E0"/>
    <w:rsid w:val="00EA33C0"/>
    <w:rsid w:val="00F2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53BB"/>
  <w15:chartTrackingRefBased/>
  <w15:docId w15:val="{650FC1DE-A565-4338-BF10-A7DABDF8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63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3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4E6340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4E634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E634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E63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8A2A1-64AC-4FC1-B8FC-33C95E9A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>PJSC Sovcombank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Тиханкина Ольга Александровна</dc:creator>
  <cp:keywords/>
  <dc:description/>
  <cp:lastModifiedBy>Тиханкина Ольга Александровна</cp:lastModifiedBy>
  <cp:revision>4</cp:revision>
  <dcterms:created xsi:type="dcterms:W3CDTF">2023-11-23T08:00:00Z</dcterms:created>
  <dcterms:modified xsi:type="dcterms:W3CDTF">2023-11-23T10:22:00Z</dcterms:modified>
</cp:coreProperties>
</file>