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38" w:rsidRDefault="003E7538" w:rsidP="003E7538">
      <w:pPr>
        <w:pStyle w:val="1"/>
        <w:rPr>
          <w:rFonts w:asciiTheme="minorHAnsi" w:hAnsiTheme="minorHAnsi" w:cstheme="minorHAnsi"/>
          <w:b/>
          <w:color w:val="auto"/>
          <w:sz w:val="28"/>
        </w:rPr>
      </w:pPr>
      <w:r w:rsidRPr="00441993">
        <w:rPr>
          <w:rFonts w:asciiTheme="minorHAnsi" w:hAnsiTheme="minorHAnsi" w:cstheme="minorHAnsi"/>
          <w:b/>
          <w:color w:val="auto"/>
          <w:sz w:val="28"/>
        </w:rPr>
        <w:t xml:space="preserve">ДОКУМЕНТЫ ДЛЯ ОТКРЫТИЯ СЧЕТА </w:t>
      </w:r>
      <w:r>
        <w:rPr>
          <w:rFonts w:asciiTheme="minorHAnsi" w:hAnsiTheme="minorHAnsi" w:cstheme="minorHAnsi"/>
          <w:b/>
          <w:color w:val="auto"/>
          <w:sz w:val="28"/>
        </w:rPr>
        <w:t>АДВОКАТУ</w:t>
      </w:r>
      <w:r>
        <w:rPr>
          <w:rStyle w:val="a6"/>
          <w:rFonts w:asciiTheme="minorHAnsi" w:hAnsiTheme="minorHAnsi" w:cstheme="minorHAnsi"/>
          <w:b/>
          <w:color w:val="auto"/>
          <w:sz w:val="28"/>
        </w:rPr>
        <w:footnoteReference w:id="1"/>
      </w:r>
    </w:p>
    <w:p w:rsidR="003E7538" w:rsidRPr="00F474C1" w:rsidRDefault="003E7538" w:rsidP="003E7538">
      <w:pPr>
        <w:pStyle w:val="a3"/>
        <w:numPr>
          <w:ilvl w:val="0"/>
          <w:numId w:val="1"/>
        </w:numPr>
        <w:spacing w:before="240"/>
        <w:ind w:left="284" w:hanging="284"/>
        <w:jc w:val="both"/>
        <w:rPr>
          <w:rFonts w:cstheme="minorHAnsi"/>
          <w:i/>
        </w:rPr>
      </w:pPr>
      <w:r w:rsidRPr="00F474C1">
        <w:rPr>
          <w:rFonts w:eastAsia="Times New Roman" w:cstheme="minorHAnsi"/>
          <w:color w:val="000000"/>
          <w:lang w:eastAsia="ru-RU"/>
        </w:rPr>
        <w:t xml:space="preserve">Документ, удостоверяющий личность адвоката </w:t>
      </w:r>
    </w:p>
    <w:p w:rsidR="003E7538" w:rsidRPr="00F474C1" w:rsidRDefault="003E7538" w:rsidP="003E7538">
      <w:pPr>
        <w:pStyle w:val="a3"/>
        <w:numPr>
          <w:ilvl w:val="0"/>
          <w:numId w:val="1"/>
        </w:numPr>
        <w:spacing w:before="240"/>
        <w:ind w:left="284" w:hanging="284"/>
        <w:jc w:val="both"/>
        <w:rPr>
          <w:rFonts w:cstheme="minorHAnsi"/>
          <w:i/>
          <w:sz w:val="20"/>
          <w:szCs w:val="20"/>
        </w:rPr>
      </w:pPr>
      <w:r w:rsidRPr="00F474C1">
        <w:rPr>
          <w:szCs w:val="20"/>
        </w:rPr>
        <w:t>Свидетельство о постановке на учет в налоговом органе</w:t>
      </w:r>
    </w:p>
    <w:p w:rsidR="003E7538" w:rsidRPr="00F474C1" w:rsidRDefault="003E7538" w:rsidP="003E7538">
      <w:pPr>
        <w:pStyle w:val="a3"/>
        <w:numPr>
          <w:ilvl w:val="0"/>
          <w:numId w:val="1"/>
        </w:numPr>
        <w:ind w:left="284" w:hanging="284"/>
        <w:jc w:val="both"/>
        <w:rPr>
          <w:szCs w:val="20"/>
        </w:rPr>
      </w:pPr>
      <w:r w:rsidRPr="00F474C1">
        <w:rPr>
          <w:szCs w:val="20"/>
        </w:rPr>
        <w:t>Документ, удостоверяющий регистрацию адвоката в реестре адвокатов</w:t>
      </w:r>
      <w:r>
        <w:rPr>
          <w:szCs w:val="20"/>
        </w:rPr>
        <w:t>.</w:t>
      </w:r>
      <w:r w:rsidRPr="00F474C1">
        <w:rPr>
          <w:szCs w:val="20"/>
        </w:rPr>
        <w:t xml:space="preserve"> В случае отсутствия – справка, подтверждающая статус адвоката (приложение №5 к Порядку, утвержденного Приказом Минюста РФ от 23.04.2014 №85)</w:t>
      </w:r>
    </w:p>
    <w:p w:rsidR="003E7538" w:rsidRPr="00F474C1" w:rsidRDefault="003E7538" w:rsidP="003E7538">
      <w:pPr>
        <w:pStyle w:val="a3"/>
        <w:numPr>
          <w:ilvl w:val="0"/>
          <w:numId w:val="1"/>
        </w:numPr>
        <w:ind w:left="284" w:hanging="284"/>
        <w:jc w:val="both"/>
        <w:rPr>
          <w:szCs w:val="20"/>
        </w:rPr>
      </w:pPr>
      <w:r w:rsidRPr="00F474C1">
        <w:rPr>
          <w:szCs w:val="20"/>
        </w:rPr>
        <w:t>Удостоверение адвоката (по форме, утвержденной Приказом Минюста РФ от 05.10.2016 № 223)</w:t>
      </w:r>
    </w:p>
    <w:p w:rsidR="003E7538" w:rsidRPr="00F474C1" w:rsidRDefault="003E7538" w:rsidP="003E7538">
      <w:pPr>
        <w:pStyle w:val="a3"/>
        <w:numPr>
          <w:ilvl w:val="0"/>
          <w:numId w:val="1"/>
        </w:numPr>
        <w:spacing w:before="240"/>
        <w:ind w:left="284" w:hanging="284"/>
        <w:jc w:val="both"/>
        <w:rPr>
          <w:rFonts w:eastAsia="Times New Roman" w:cstheme="minorHAnsi"/>
          <w:color w:val="000000"/>
          <w:sz w:val="24"/>
          <w:szCs w:val="20"/>
          <w:lang w:eastAsia="ru-RU"/>
        </w:rPr>
      </w:pPr>
      <w:r w:rsidRPr="00F474C1">
        <w:rPr>
          <w:szCs w:val="20"/>
        </w:rPr>
        <w:t>Документ, подтверждающий учреждение адвокатского кабинета</w:t>
      </w:r>
    </w:p>
    <w:p w:rsidR="003E7538" w:rsidRPr="00441993" w:rsidRDefault="003E7538" w:rsidP="003E7538">
      <w:pPr>
        <w:pStyle w:val="a3"/>
        <w:spacing w:before="240"/>
        <w:ind w:left="284"/>
        <w:jc w:val="both"/>
        <w:rPr>
          <w:rFonts w:cstheme="minorHAnsi"/>
          <w:i/>
          <w:sz w:val="18"/>
          <w:szCs w:val="20"/>
        </w:rPr>
      </w:pPr>
    </w:p>
    <w:p w:rsidR="003E7538" w:rsidRPr="00756AB8" w:rsidRDefault="003E7538" w:rsidP="003E7538">
      <w:pPr>
        <w:pStyle w:val="a3"/>
        <w:spacing w:before="240"/>
        <w:ind w:left="284"/>
        <w:jc w:val="both"/>
        <w:rPr>
          <w:rFonts w:cstheme="minorHAnsi"/>
        </w:rPr>
      </w:pPr>
    </w:p>
    <w:p w:rsidR="003E7538" w:rsidRDefault="003E7538" w:rsidP="003E7538">
      <w:pPr>
        <w:pStyle w:val="a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E7538" w:rsidRPr="00441993" w:rsidRDefault="003E7538" w:rsidP="003E7538">
      <w:pPr>
        <w:pStyle w:val="a3"/>
        <w:ind w:hanging="720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ДОКУМЕНТЫ ДЛЯ ПОДПИСАНИЯ</w:t>
      </w:r>
      <w:r w:rsidR="009024CB" w:rsidRPr="009024CB">
        <w:rPr>
          <w:rFonts w:eastAsia="Times New Roman" w:cstheme="minorHAnsi"/>
          <w:b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:</w:t>
      </w:r>
      <w:r w:rsidRPr="00441993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</w:p>
    <w:p w:rsidR="003E7538" w:rsidRPr="00441993" w:rsidRDefault="003E7538" w:rsidP="003E7538">
      <w:pPr>
        <w:pStyle w:val="a3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441993">
        <w:rPr>
          <w:rFonts w:eastAsia="Times New Roman" w:cstheme="minorHAnsi"/>
          <w:color w:val="000000"/>
          <w:szCs w:val="20"/>
          <w:lang w:eastAsia="ru-RU"/>
        </w:rPr>
        <w:t xml:space="preserve">Заявление о присоединении к Договору </w:t>
      </w:r>
      <w:bookmarkStart w:id="0" w:name="_GoBack"/>
      <w:bookmarkEnd w:id="0"/>
    </w:p>
    <w:p w:rsidR="003E7538" w:rsidRPr="00441993" w:rsidRDefault="003E7538" w:rsidP="003E7538">
      <w:pPr>
        <w:pStyle w:val="a3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441993">
        <w:rPr>
          <w:rFonts w:eastAsia="Times New Roman" w:cstheme="minorHAnsi"/>
          <w:color w:val="000000"/>
          <w:szCs w:val="20"/>
          <w:lang w:eastAsia="ru-RU"/>
        </w:rPr>
        <w:t xml:space="preserve">Опросник </w:t>
      </w:r>
      <w:r>
        <w:rPr>
          <w:rFonts w:eastAsia="Times New Roman" w:cstheme="minorHAnsi"/>
          <w:color w:val="000000"/>
          <w:szCs w:val="20"/>
          <w:lang w:eastAsia="ru-RU"/>
        </w:rPr>
        <w:t>по форме Банка</w:t>
      </w:r>
    </w:p>
    <w:p w:rsidR="003E7538" w:rsidRDefault="003E7538" w:rsidP="003E7538">
      <w:pPr>
        <w:pStyle w:val="a3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441993">
        <w:rPr>
          <w:rFonts w:eastAsia="Times New Roman" w:cstheme="minorHAnsi"/>
          <w:color w:val="000000"/>
          <w:szCs w:val="20"/>
          <w:lang w:eastAsia="ru-RU"/>
        </w:rPr>
        <w:t>Карточка с образцами подписей и оттиска печати</w:t>
      </w:r>
      <w:r w:rsidR="009024CB">
        <w:rPr>
          <w:rFonts w:eastAsia="Times New Roman" w:cstheme="minorHAnsi"/>
          <w:color w:val="000000"/>
          <w:szCs w:val="20"/>
          <w:lang w:eastAsia="ru-RU"/>
        </w:rPr>
        <w:t xml:space="preserve"> (при необходимости)</w:t>
      </w:r>
    </w:p>
    <w:p w:rsidR="003E7538" w:rsidRDefault="003E7538" w:rsidP="003E7538"/>
    <w:p w:rsidR="003E7538" w:rsidRDefault="003E7538" w:rsidP="003E7538"/>
    <w:p w:rsidR="003E7538" w:rsidRDefault="003E7538" w:rsidP="003E7538"/>
    <w:p w:rsidR="003E7538" w:rsidRDefault="003E7538" w:rsidP="003E7538"/>
    <w:p w:rsidR="003E7538" w:rsidRDefault="003E7538" w:rsidP="003E7538"/>
    <w:p w:rsidR="009554CA" w:rsidRDefault="00FB6059"/>
    <w:sectPr w:rsidR="0095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059" w:rsidRDefault="00FB6059" w:rsidP="003E7538">
      <w:pPr>
        <w:spacing w:after="0" w:line="240" w:lineRule="auto"/>
      </w:pPr>
      <w:r>
        <w:separator/>
      </w:r>
    </w:p>
  </w:endnote>
  <w:endnote w:type="continuationSeparator" w:id="0">
    <w:p w:rsidR="00FB6059" w:rsidRDefault="00FB6059" w:rsidP="003E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059" w:rsidRDefault="00FB6059" w:rsidP="003E7538">
      <w:pPr>
        <w:spacing w:after="0" w:line="240" w:lineRule="auto"/>
      </w:pPr>
      <w:r>
        <w:separator/>
      </w:r>
    </w:p>
  </w:footnote>
  <w:footnote w:type="continuationSeparator" w:id="0">
    <w:p w:rsidR="00FB6059" w:rsidRDefault="00FB6059" w:rsidP="003E7538">
      <w:pPr>
        <w:spacing w:after="0" w:line="240" w:lineRule="auto"/>
      </w:pPr>
      <w:r>
        <w:continuationSeparator/>
      </w:r>
    </w:p>
  </w:footnote>
  <w:footnote w:id="1">
    <w:p w:rsidR="003E7538" w:rsidRDefault="003E7538">
      <w:pPr>
        <w:pStyle w:val="a4"/>
      </w:pPr>
      <w:r w:rsidRPr="003E7538">
        <w:rPr>
          <w:rStyle w:val="a6"/>
          <w:sz w:val="16"/>
          <w:szCs w:val="16"/>
        </w:rPr>
        <w:footnoteRef/>
      </w:r>
      <w:r w:rsidRPr="003E7538">
        <w:rPr>
          <w:sz w:val="16"/>
          <w:szCs w:val="16"/>
        </w:rPr>
        <w:t xml:space="preserve"> </w:t>
      </w:r>
      <w:r w:rsidRPr="00A33862">
        <w:rPr>
          <w:sz w:val="16"/>
        </w:rPr>
        <w:t>В некоторых случаях Банк может запросить дополнительные документы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FDD"/>
    <w:multiLevelType w:val="hybridMultilevel"/>
    <w:tmpl w:val="308824C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87746A"/>
    <w:multiLevelType w:val="hybridMultilevel"/>
    <w:tmpl w:val="7B64527E"/>
    <w:lvl w:ilvl="0" w:tplc="11FC47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51"/>
    <w:rsid w:val="001D2BC6"/>
    <w:rsid w:val="00272C51"/>
    <w:rsid w:val="003E7538"/>
    <w:rsid w:val="009024CB"/>
    <w:rsid w:val="00B64234"/>
    <w:rsid w:val="00C744E0"/>
    <w:rsid w:val="00FB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6427"/>
  <w15:chartTrackingRefBased/>
  <w15:docId w15:val="{8574CE3F-EBE6-4995-94AB-F1F4A62D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538"/>
  </w:style>
  <w:style w:type="paragraph" w:styleId="1">
    <w:name w:val="heading 1"/>
    <w:basedOn w:val="a"/>
    <w:next w:val="a"/>
    <w:link w:val="10"/>
    <w:uiPriority w:val="9"/>
    <w:qFormat/>
    <w:rsid w:val="003E75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5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3E753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E753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E753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E75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559</Characters>
  <Application>Microsoft Office Word</Application>
  <DocSecurity>0</DocSecurity>
  <Lines>4</Lines>
  <Paragraphs>1</Paragraphs>
  <ScaleCrop>false</ScaleCrop>
  <Company>PJSC Sovcombank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Тиханкина Ольга Александровна</dc:creator>
  <cp:keywords/>
  <dc:description/>
  <cp:lastModifiedBy>Тиханкина Ольга Александровна</cp:lastModifiedBy>
  <cp:revision>3</cp:revision>
  <dcterms:created xsi:type="dcterms:W3CDTF">2023-11-23T08:02:00Z</dcterms:created>
  <dcterms:modified xsi:type="dcterms:W3CDTF">2023-11-23T10:17:00Z</dcterms:modified>
</cp:coreProperties>
</file>