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7E" w:rsidRPr="00787102" w:rsidRDefault="00B13D7E" w:rsidP="00B13D7E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787102">
        <w:rPr>
          <w:rFonts w:ascii="Tahoma" w:hAnsi="Tahoma" w:cs="Tahoma"/>
          <w:b/>
          <w:sz w:val="28"/>
          <w:szCs w:val="28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3856"/>
        <w:gridCol w:w="3636"/>
      </w:tblGrid>
      <w:tr w:rsidR="00B13D7E" w:rsidRPr="00220B19" w:rsidTr="00A55202">
        <w:tc>
          <w:tcPr>
            <w:tcW w:w="4331" w:type="dxa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Дата создания документа</w:t>
            </w:r>
          </w:p>
        </w:tc>
        <w:tc>
          <w:tcPr>
            <w:tcW w:w="3636" w:type="dxa"/>
            <w:shd w:val="clear" w:color="auto" w:fill="auto"/>
          </w:tcPr>
          <w:p w:rsidR="00B13D7E" w:rsidRPr="00A02164" w:rsidRDefault="00A02164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A02164">
              <w:rPr>
                <w:rFonts w:ascii="Arial" w:hAnsi="Arial"/>
                <w:sz w:val="24"/>
                <w:szCs w:val="24"/>
              </w:rPr>
              <w:t>28.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09</w:t>
            </w:r>
            <w:r w:rsidR="00617D59" w:rsidRPr="00A02164">
              <w:rPr>
                <w:rFonts w:ascii="Arial" w:hAnsi="Arial"/>
                <w:sz w:val="24"/>
                <w:szCs w:val="24"/>
              </w:rPr>
              <w:t>.2020</w:t>
            </w:r>
          </w:p>
        </w:tc>
      </w:tr>
      <w:tr w:rsidR="00B13D7E" w:rsidRPr="00220B19" w:rsidTr="00A55202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Банк ВТБ (публичное акционерное общество), ИНН 7702070139</w:t>
            </w:r>
          </w:p>
        </w:tc>
      </w:tr>
      <w:tr w:rsidR="00B13D7E" w:rsidRPr="00220B19" w:rsidTr="00A55202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B13D7E" w:rsidRPr="00DC2856" w:rsidRDefault="00B13D7E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0A44AC" w:rsidRDefault="000878FA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5" w:history="1">
              <w:r w:rsidR="00B13D7E" w:rsidRPr="00DC2856">
                <w:rPr>
                  <w:rFonts w:ascii="Arial" w:hAnsi="Arial"/>
                  <w:sz w:val="24"/>
                  <w:szCs w:val="24"/>
                </w:rPr>
                <w:t>ignatyeveg@vtb.ru</w:t>
              </w:r>
            </w:hyperlink>
            <w:r w:rsidR="00B13D7E" w:rsidRPr="000A44AC">
              <w:rPr>
                <w:rFonts w:ascii="Arial" w:hAnsi="Arial"/>
                <w:sz w:val="24"/>
                <w:szCs w:val="24"/>
              </w:rPr>
              <w:t>, (495) 775 70 88, руководитель аппарата Наблюдательного совета - корпоративный секретарь</w:t>
            </w:r>
            <w:r w:rsidR="00B13D7E">
              <w:rPr>
                <w:rFonts w:ascii="Arial" w:hAnsi="Arial"/>
                <w:sz w:val="24"/>
                <w:szCs w:val="24"/>
              </w:rPr>
              <w:t>;</w:t>
            </w:r>
          </w:p>
          <w:p w:rsidR="00B13D7E" w:rsidRPr="00DC2856" w:rsidRDefault="000878FA" w:rsidP="00A5520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6" w:history="1">
              <w:r w:rsidR="00B13D7E" w:rsidRPr="00DC2856">
                <w:rPr>
                  <w:rFonts w:ascii="Arial" w:hAnsi="Arial"/>
                  <w:sz w:val="24"/>
                  <w:szCs w:val="24"/>
                </w:rPr>
                <w:t>nperova@vtb.ru</w:t>
              </w:r>
            </w:hyperlink>
            <w:r w:rsidR="00B13D7E" w:rsidRPr="000A44AC">
              <w:rPr>
                <w:rFonts w:ascii="Arial" w:hAnsi="Arial"/>
                <w:sz w:val="24"/>
                <w:szCs w:val="24"/>
              </w:rPr>
              <w:t>, (495) 775 70 88 (доб. 117</w:t>
            </w:r>
            <w:r w:rsidR="00B13D7E">
              <w:rPr>
                <w:rFonts w:ascii="Arial" w:hAnsi="Arial"/>
                <w:sz w:val="24"/>
                <w:szCs w:val="24"/>
              </w:rPr>
              <w:t>-</w:t>
            </w:r>
            <w:r w:rsidR="00B13D7E" w:rsidRPr="000A44AC">
              <w:rPr>
                <w:rFonts w:ascii="Arial" w:hAnsi="Arial"/>
                <w:sz w:val="24"/>
                <w:szCs w:val="24"/>
              </w:rPr>
              <w:t>126) Перова Наталья</w:t>
            </w:r>
          </w:p>
        </w:tc>
      </w:tr>
      <w:tr w:rsidR="00B13D7E" w:rsidRPr="00220B19" w:rsidTr="00A55202">
        <w:tc>
          <w:tcPr>
            <w:tcW w:w="7684" w:type="dxa"/>
            <w:gridSpan w:val="2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B13D7E" w:rsidRPr="00801EE7" w:rsidRDefault="00B13D7E" w:rsidP="00A5520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9.4</w:t>
            </w:r>
          </w:p>
        </w:tc>
      </w:tr>
    </w:tbl>
    <w:p w:rsidR="0097028F" w:rsidRPr="009E5781" w:rsidRDefault="0097028F" w:rsidP="0097028F">
      <w:pPr>
        <w:rPr>
          <w:rFonts w:ascii="Tahoma" w:hAnsi="Tahoma" w:cs="Tahoma"/>
          <w:b/>
          <w:sz w:val="24"/>
        </w:rPr>
      </w:pPr>
    </w:p>
    <w:p w:rsidR="0097028F" w:rsidRPr="00535F0D" w:rsidRDefault="0097028F" w:rsidP="0097028F">
      <w:pPr>
        <w:spacing w:before="240"/>
        <w:jc w:val="center"/>
        <w:rPr>
          <w:rFonts w:ascii="Tahoma" w:eastAsia="Times New Roman" w:hAnsi="Tahoma" w:cs="Tahoma"/>
          <w:sz w:val="24"/>
          <w:lang w:eastAsia="ru-RU"/>
        </w:rPr>
      </w:pPr>
      <w:r w:rsidRPr="009E5781">
        <w:rPr>
          <w:rFonts w:ascii="Tahoma" w:hAnsi="Tahoma" w:cs="Tahoma"/>
          <w:b/>
          <w:sz w:val="28"/>
          <w:szCs w:val="28"/>
        </w:rPr>
        <w:t xml:space="preserve">9.4. Информация об объявлении </w:t>
      </w:r>
      <w:r w:rsidRPr="00535F0D">
        <w:rPr>
          <w:rFonts w:ascii="Tahoma" w:eastAsia="Times New Roman" w:hAnsi="Tahoma" w:cs="Tahoma"/>
          <w:sz w:val="24"/>
          <w:lang w:eastAsia="ru-RU"/>
        </w:rPr>
        <w:t>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535F0D" w:rsidDel="009A4930" w:rsidTr="00440C7E">
        <w:tc>
          <w:tcPr>
            <w:tcW w:w="7684" w:type="dxa"/>
            <w:shd w:val="clear" w:color="auto" w:fill="auto"/>
            <w:vAlign w:val="center"/>
          </w:tcPr>
          <w:p w:rsidR="0097028F" w:rsidRPr="009E5781" w:rsidDel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3E3C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7625" w:type="dxa"/>
            <w:shd w:val="clear" w:color="auto" w:fill="auto"/>
          </w:tcPr>
          <w:p w:rsidR="00535F0D" w:rsidRPr="00535F0D" w:rsidRDefault="00535F0D" w:rsidP="005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35F0D">
              <w:rPr>
                <w:rFonts w:ascii="Tahoma" w:eastAsia="Times New Roman" w:hAnsi="Tahoma" w:cs="Tahoma"/>
                <w:sz w:val="24"/>
                <w:lang w:eastAsia="ru-RU"/>
              </w:rPr>
              <w:t>акции именные неконвертируемые привилегированны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бездокументарные второго типа</w:t>
            </w:r>
          </w:p>
          <w:p w:rsidR="0097028F" w:rsidRPr="00B0047D" w:rsidDel="009A4930" w:rsidRDefault="0097028F" w:rsidP="005F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055231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 xml:space="preserve">(идентификационный номер выпуска (дополнительного выпуска) ценных бумаг эмитента и дата его присвоения в случае, если в соответствии с 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>Закон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ом</w:t>
            </w:r>
            <w:r w:rsidRPr="00055231">
              <w:rPr>
                <w:rFonts w:ascii="Tahoma" w:eastAsia="Times New Roman" w:hAnsi="Tahoma" w:cs="Tahoma"/>
                <w:sz w:val="24"/>
                <w:lang w:eastAsia="ru-RU"/>
              </w:rPr>
              <w:t xml:space="preserve"> о РЦБ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1C15DC">
              <w:rPr>
                <w:rFonts w:ascii="Tahoma" w:eastAsia="Times New Roman" w:hAnsi="Tahoma" w:cs="Tahoma"/>
                <w:sz w:val="24"/>
                <w:lang w:eastAsia="ru-RU"/>
              </w:rPr>
              <w:t>выпуск (дополнительный выпуск) ценных бумаг эмитента не подлеж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ит государственной регистрации)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535F0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35F0D">
              <w:rPr>
                <w:rFonts w:ascii="Tahoma" w:eastAsia="Times New Roman" w:hAnsi="Tahoma" w:cs="Tahoma"/>
                <w:sz w:val="24"/>
                <w:lang w:eastAsia="ru-RU"/>
              </w:rPr>
              <w:t>20401000В от 13 декабря 2016 года, ISIN RU000A0JX1Y9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Общее собрание акционеров Банка ВТБ (ПАО)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24 сентября 2020 года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такое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25 сентября 2020 года, Протокол № 55 Общего собрания акционеров Банка ВТБ (публичное акционерное общество)</w:t>
            </w:r>
          </w:p>
        </w:tc>
      </w:tr>
      <w:tr w:rsidR="0097028F" w:rsidRPr="00B0047D" w:rsidTr="00535F0D">
        <w:trPr>
          <w:trHeight w:val="727"/>
        </w:trPr>
        <w:tc>
          <w:tcPr>
            <w:tcW w:w="7684" w:type="dxa"/>
            <w:shd w:val="clear" w:color="auto" w:fill="auto"/>
            <w:vAlign w:val="center"/>
          </w:tcPr>
          <w:p w:rsidR="0097028F" w:rsidRPr="000E42D8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>), за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 xml:space="preserve"> который выплачиваются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2019 год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535F0D" w:rsidRPr="00A02164" w:rsidRDefault="00535F0D" w:rsidP="005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35F0D">
              <w:rPr>
                <w:rFonts w:ascii="Tahoma" w:eastAsia="Times New Roman" w:hAnsi="Tahoma" w:cs="Tahoma"/>
                <w:sz w:val="24"/>
                <w:lang w:eastAsia="ru-RU"/>
              </w:rPr>
              <w:t>общий размер дивидендов, начисленных на размещенные именные неконвертируемые привилегированные бездокументарные акции второго типа - 5 951 534 224,87 рублей; 0,00193614774199896 рубля на одну размещенную именную неконвертируемую привилегированную безд</w:t>
            </w:r>
            <w:r w:rsidR="00A02164">
              <w:rPr>
                <w:rFonts w:ascii="Tahoma" w:eastAsia="Times New Roman" w:hAnsi="Tahoma" w:cs="Tahoma"/>
                <w:sz w:val="24"/>
                <w:lang w:eastAsia="ru-RU"/>
              </w:rPr>
              <w:t>окументарную акцию второго типа</w:t>
            </w:r>
          </w:p>
          <w:p w:rsidR="0097028F" w:rsidRPr="00B0047D" w:rsidRDefault="0097028F" w:rsidP="005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орма выплаты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денежные с</w:t>
            </w:r>
            <w:r w:rsidR="005F54A3">
              <w:rPr>
                <w:rFonts w:ascii="Tahoma" w:eastAsia="Times New Roman" w:hAnsi="Tahoma" w:cs="Tahoma"/>
                <w:sz w:val="24"/>
                <w:lang w:eastAsia="ru-RU"/>
              </w:rPr>
              <w:t>редства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9A4930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определяются лица, имеющи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право на получение дивидендов:</w:t>
            </w:r>
          </w:p>
        </w:tc>
        <w:tc>
          <w:tcPr>
            <w:tcW w:w="7625" w:type="dxa"/>
            <w:shd w:val="clear" w:color="auto" w:fill="auto"/>
          </w:tcPr>
          <w:p w:rsidR="0097028F" w:rsidRPr="00B0047D" w:rsidRDefault="00B0047D" w:rsidP="00440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 xml:space="preserve">05 октября 2020 </w:t>
            </w:r>
            <w:r w:rsidR="005F54A3">
              <w:rPr>
                <w:rFonts w:ascii="Tahoma" w:eastAsia="Times New Roman" w:hAnsi="Tahoma" w:cs="Tahoma"/>
                <w:sz w:val="24"/>
                <w:lang w:eastAsia="ru-RU"/>
              </w:rPr>
              <w:t>года</w:t>
            </w:r>
          </w:p>
        </w:tc>
      </w:tr>
      <w:tr w:rsidR="0097028F" w:rsidRPr="00B0047D" w:rsidTr="00440C7E">
        <w:tc>
          <w:tcPr>
            <w:tcW w:w="7684" w:type="dxa"/>
            <w:shd w:val="clear" w:color="auto" w:fill="auto"/>
            <w:vAlign w:val="center"/>
          </w:tcPr>
          <w:p w:rsidR="0097028F" w:rsidRPr="00B0047D" w:rsidRDefault="0097028F" w:rsidP="00440C7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0047D">
              <w:rPr>
                <w:rFonts w:ascii="Tahoma" w:eastAsia="Times New Roman" w:hAnsi="Tahoma" w:cs="Tahoma"/>
                <w:sz w:val="24"/>
                <w:lang w:eastAsia="ru-RU"/>
              </w:rPr>
              <w:t>Дата, в которую обязательство по выплате доходов по ценным бумагам эмитенты (дивиденды по акциям)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5F54A3" w:rsidRPr="005F54A3" w:rsidRDefault="005F54A3" w:rsidP="005F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>- дата окончания срока выплаты доходов по ценным бумагам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16 октября 2020 года;</w:t>
            </w:r>
          </w:p>
          <w:p w:rsidR="0097028F" w:rsidRPr="00B0047D" w:rsidRDefault="005F54A3" w:rsidP="005F54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 xml:space="preserve">- дата окончания срока выплаты доходов по ценным бумагам другим зарегистрированным в реестре акционеров лицам –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br/>
            </w:r>
            <w:r w:rsidRPr="005F54A3">
              <w:rPr>
                <w:rFonts w:ascii="Tahoma" w:eastAsia="Times New Roman" w:hAnsi="Tahoma" w:cs="Tahoma"/>
                <w:sz w:val="24"/>
                <w:lang w:eastAsia="ru-RU"/>
              </w:rPr>
              <w:t>09 ноября 2020 года</w:t>
            </w:r>
          </w:p>
        </w:tc>
      </w:tr>
    </w:tbl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97028F" w:rsidRPr="00B0047D" w:rsidTr="00B13D7E">
        <w:tc>
          <w:tcPr>
            <w:tcW w:w="7684" w:type="dxa"/>
          </w:tcPr>
          <w:p w:rsidR="0097028F" w:rsidRPr="00B0047D" w:rsidRDefault="0097028F" w:rsidP="00440C7E">
            <w:pPr>
              <w:rPr>
                <w:rFonts w:ascii="Tahoma" w:eastAsia="Times New Roman" w:hAnsi="Tahoma" w:cs="Tahoma"/>
                <w:sz w:val="24"/>
                <w:szCs w:val="22"/>
              </w:rPr>
            </w:pPr>
            <w:r w:rsidRPr="00B0047D">
              <w:rPr>
                <w:rFonts w:ascii="Tahoma" w:eastAsia="Times New Roman" w:hAnsi="Tahoma" w:cs="Tahoma"/>
                <w:sz w:val="24"/>
                <w:szCs w:val="22"/>
              </w:rPr>
              <w:t>Дата заполнения</w:t>
            </w:r>
          </w:p>
        </w:tc>
        <w:tc>
          <w:tcPr>
            <w:tcW w:w="7625" w:type="dxa"/>
          </w:tcPr>
          <w:p w:rsidR="0097028F" w:rsidRPr="00B0047D" w:rsidRDefault="00B0047D" w:rsidP="00440C7E">
            <w:pPr>
              <w:rPr>
                <w:rFonts w:ascii="Tahoma" w:eastAsia="Times New Roman" w:hAnsi="Tahoma" w:cs="Tahoma"/>
                <w:sz w:val="24"/>
                <w:szCs w:val="22"/>
              </w:rPr>
            </w:pPr>
            <w:r w:rsidRPr="00B0047D">
              <w:rPr>
                <w:rFonts w:ascii="Tahoma" w:eastAsia="Times New Roman" w:hAnsi="Tahoma" w:cs="Tahoma"/>
                <w:sz w:val="24"/>
                <w:szCs w:val="22"/>
              </w:rPr>
              <w:t>28.09.2020</w:t>
            </w:r>
          </w:p>
        </w:tc>
      </w:tr>
    </w:tbl>
    <w:p w:rsidR="002C7160" w:rsidRDefault="002C7160" w:rsidP="00B13D7E">
      <w:pPr>
        <w:spacing w:before="240"/>
        <w:jc w:val="center"/>
      </w:pPr>
    </w:p>
    <w:sectPr w:rsidR="002C7160" w:rsidSect="00B13D7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8F"/>
    <w:rsid w:val="000878FA"/>
    <w:rsid w:val="002C7160"/>
    <w:rsid w:val="00535F0D"/>
    <w:rsid w:val="005F54A3"/>
    <w:rsid w:val="00617D59"/>
    <w:rsid w:val="006D4E77"/>
    <w:rsid w:val="008B12AF"/>
    <w:rsid w:val="0097028F"/>
    <w:rsid w:val="00A02164"/>
    <w:rsid w:val="00B0047D"/>
    <w:rsid w:val="00B13D7E"/>
    <w:rsid w:val="00B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FD6D9-8C36-459E-8CDB-4EA908C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97028F"/>
    <w:pPr>
      <w:ind w:left="720"/>
      <w:contextualSpacing/>
    </w:pPr>
  </w:style>
  <w:style w:type="table" w:styleId="a5">
    <w:name w:val="Table Grid"/>
    <w:basedOn w:val="a1"/>
    <w:uiPriority w:val="39"/>
    <w:rsid w:val="00970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9702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erova@vtb.ru" TargetMode="External"/><Relationship Id="rId5" Type="http://schemas.openxmlformats.org/officeDocument/2006/relationships/hyperlink" Target="mailto:ignatyeveg@vt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Юлия Андреевна</dc:creator>
  <cp:lastModifiedBy>Козырева Оксана Витальевна</cp:lastModifiedBy>
  <cp:revision>2</cp:revision>
  <dcterms:created xsi:type="dcterms:W3CDTF">2020-09-28T15:29:00Z</dcterms:created>
  <dcterms:modified xsi:type="dcterms:W3CDTF">2020-09-28T15:29:00Z</dcterms:modified>
</cp:coreProperties>
</file>