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F9" w:rsidRPr="00337D80" w:rsidRDefault="008E3AF9" w:rsidP="005A536E">
      <w:pPr>
        <w:jc w:val="center"/>
        <w:outlineLvl w:val="0"/>
        <w:rPr>
          <w:b/>
          <w:color w:val="000000"/>
          <w:sz w:val="18"/>
          <w:szCs w:val="18"/>
        </w:rPr>
      </w:pPr>
      <w:r w:rsidRPr="00337D80">
        <w:rPr>
          <w:b/>
          <w:color w:val="000000"/>
          <w:sz w:val="18"/>
          <w:szCs w:val="18"/>
        </w:rPr>
        <w:t>ООО СК «ВТБ Страхование»</w:t>
      </w:r>
    </w:p>
    <w:p w:rsidR="00105160" w:rsidRDefault="00D94265" w:rsidP="005A536E">
      <w:pPr>
        <w:jc w:val="center"/>
        <w:outlineLvl w:val="0"/>
        <w:rPr>
          <w:b/>
          <w:sz w:val="18"/>
          <w:szCs w:val="18"/>
        </w:rPr>
      </w:pPr>
      <w:r w:rsidRPr="00337D80">
        <w:rPr>
          <w:b/>
          <w:color w:val="000000"/>
          <w:sz w:val="18"/>
          <w:szCs w:val="18"/>
        </w:rPr>
        <w:t>Памятка</w:t>
      </w:r>
      <w:r w:rsidR="003C3343" w:rsidRPr="00337D80">
        <w:rPr>
          <w:b/>
          <w:bCs/>
          <w:iCs/>
          <w:color w:val="000000"/>
          <w:sz w:val="18"/>
          <w:szCs w:val="18"/>
        </w:rPr>
        <w:t xml:space="preserve"> к </w:t>
      </w:r>
      <w:r w:rsidR="00CE3267" w:rsidRPr="00337D80">
        <w:rPr>
          <w:b/>
          <w:bCs/>
          <w:iCs/>
          <w:color w:val="000000"/>
          <w:sz w:val="18"/>
          <w:szCs w:val="18"/>
        </w:rPr>
        <w:t>Генеральному договору</w:t>
      </w:r>
      <w:r w:rsidR="00CE3267" w:rsidRPr="00337D80">
        <w:rPr>
          <w:b/>
          <w:sz w:val="18"/>
          <w:szCs w:val="18"/>
        </w:rPr>
        <w:t xml:space="preserve"> </w:t>
      </w:r>
    </w:p>
    <w:p w:rsidR="008A6537" w:rsidRPr="00337D80" w:rsidRDefault="008A6537" w:rsidP="005A536E">
      <w:pPr>
        <w:jc w:val="center"/>
        <w:outlineLvl w:val="0"/>
        <w:rPr>
          <w:b/>
          <w:sz w:val="18"/>
          <w:szCs w:val="18"/>
        </w:rPr>
      </w:pPr>
    </w:p>
    <w:p w:rsidR="002D62FC" w:rsidRDefault="002D62FC" w:rsidP="005A536E">
      <w:pPr>
        <w:jc w:val="center"/>
        <w:outlineLvl w:val="0"/>
        <w:rPr>
          <w:b/>
          <w:sz w:val="18"/>
          <w:szCs w:val="18"/>
        </w:rPr>
      </w:pPr>
    </w:p>
    <w:p w:rsidR="002D62FC" w:rsidRDefault="002D62FC" w:rsidP="005A536E">
      <w:pPr>
        <w:jc w:val="center"/>
        <w:outlineLvl w:val="0"/>
        <w:rPr>
          <w:b/>
          <w:sz w:val="18"/>
          <w:szCs w:val="18"/>
        </w:rPr>
        <w:sectPr w:rsidR="002D62FC" w:rsidSect="002D62FC">
          <w:type w:val="continuous"/>
          <w:pgSz w:w="15840" w:h="12240" w:orient="landscape"/>
          <w:pgMar w:top="567" w:right="567" w:bottom="567" w:left="567" w:header="720" w:footer="720" w:gutter="0"/>
          <w:cols w:space="708"/>
          <w:noEndnote/>
          <w:docGrid w:linePitch="326"/>
        </w:sectPr>
      </w:pPr>
    </w:p>
    <w:p w:rsidR="008A6537" w:rsidRDefault="008A6537" w:rsidP="008A6537">
      <w:pPr>
        <w:jc w:val="both"/>
        <w:rPr>
          <w:color w:val="000000"/>
          <w:sz w:val="18"/>
          <w:szCs w:val="18"/>
          <w:lang w:eastAsia="en-US"/>
        </w:rPr>
      </w:pPr>
      <w:r w:rsidRPr="008A6537">
        <w:rPr>
          <w:sz w:val="18"/>
          <w:szCs w:val="18"/>
        </w:rPr>
        <w:lastRenderedPageBreak/>
        <w:t xml:space="preserve">Вы являетесь Застрахованным Лицом </w:t>
      </w:r>
      <w:r w:rsidRPr="008A6537">
        <w:rPr>
          <w:color w:val="000000"/>
          <w:sz w:val="18"/>
          <w:szCs w:val="18"/>
          <w:lang w:eastAsia="en-US"/>
        </w:rPr>
        <w:t>по Генеральному д</w:t>
      </w:r>
      <w:r w:rsidRPr="008A6537">
        <w:rPr>
          <w:bCs/>
          <w:sz w:val="18"/>
          <w:szCs w:val="18"/>
        </w:rPr>
        <w:t xml:space="preserve">оговору </w:t>
      </w:r>
      <w:r w:rsidRPr="008A6537">
        <w:rPr>
          <w:sz w:val="18"/>
          <w:szCs w:val="18"/>
        </w:rPr>
        <w:t xml:space="preserve">№ </w:t>
      </w:r>
      <w:r w:rsidRPr="008A6537">
        <w:rPr>
          <w:sz w:val="18"/>
          <w:szCs w:val="18"/>
          <w:lang w:val="en-US"/>
        </w:rPr>
        <w:t>V</w:t>
      </w:r>
      <w:r w:rsidRPr="008A6537">
        <w:rPr>
          <w:sz w:val="18"/>
          <w:szCs w:val="18"/>
        </w:rPr>
        <w:t>21077-0000004 от 01.09.2017 г.</w:t>
      </w:r>
      <w:r w:rsidRPr="008A6537">
        <w:rPr>
          <w:color w:val="000000"/>
          <w:sz w:val="18"/>
          <w:szCs w:val="18"/>
          <w:lang w:eastAsia="en-US"/>
        </w:rPr>
        <w:t xml:space="preserve"> (далее – Договор Страхования), заключенному между ПАО «СОВКОМБАНК» (далее – Банк) </w:t>
      </w:r>
      <w:proofErr w:type="gramStart"/>
      <w:r w:rsidRPr="008A6537">
        <w:rPr>
          <w:color w:val="000000"/>
          <w:sz w:val="18"/>
          <w:szCs w:val="18"/>
          <w:lang w:eastAsia="en-US"/>
        </w:rPr>
        <w:t xml:space="preserve">и </w:t>
      </w:r>
      <w:r w:rsidRPr="00337D80">
        <w:rPr>
          <w:rFonts w:ascii="Arial" w:hAnsi="Arial" w:cs="Arial"/>
          <w:sz w:val="18"/>
          <w:szCs w:val="18"/>
        </w:rPr>
        <w:t>ООО</w:t>
      </w:r>
      <w:proofErr w:type="gramEnd"/>
      <w:r w:rsidRPr="00337D80">
        <w:rPr>
          <w:rFonts w:ascii="Arial" w:hAnsi="Arial" w:cs="Arial"/>
          <w:sz w:val="18"/>
          <w:szCs w:val="18"/>
        </w:rPr>
        <w:t xml:space="preserve"> СК «ВТБ Страхование», </w:t>
      </w:r>
      <w:r w:rsidRPr="00337D80">
        <w:rPr>
          <w:sz w:val="18"/>
          <w:szCs w:val="18"/>
        </w:rPr>
        <w:t>(Да</w:t>
      </w:r>
      <w:r w:rsidRPr="008A6537">
        <w:rPr>
          <w:color w:val="000000"/>
          <w:sz w:val="18"/>
          <w:szCs w:val="18"/>
          <w:lang w:eastAsia="en-US"/>
        </w:rPr>
        <w:t>лее – Страховщик).</w:t>
      </w:r>
    </w:p>
    <w:p w:rsidR="008A6537" w:rsidRPr="008A6537" w:rsidRDefault="008A6537" w:rsidP="008A6537">
      <w:pPr>
        <w:jc w:val="both"/>
        <w:rPr>
          <w:color w:val="000000"/>
          <w:sz w:val="18"/>
          <w:szCs w:val="18"/>
          <w:lang w:eastAsia="en-US"/>
        </w:rPr>
      </w:pPr>
      <w:r w:rsidRPr="00337D80">
        <w:rPr>
          <w:b/>
          <w:sz w:val="18"/>
          <w:szCs w:val="18"/>
        </w:rPr>
        <w:t>Объе</w:t>
      </w:r>
      <w:proofErr w:type="gramStart"/>
      <w:r w:rsidRPr="00337D80">
        <w:rPr>
          <w:b/>
          <w:sz w:val="18"/>
          <w:szCs w:val="18"/>
        </w:rPr>
        <w:t>кт стр</w:t>
      </w:r>
      <w:proofErr w:type="gramEnd"/>
      <w:r w:rsidRPr="00337D80">
        <w:rPr>
          <w:b/>
          <w:sz w:val="18"/>
          <w:szCs w:val="18"/>
        </w:rPr>
        <w:t xml:space="preserve">ахования  - </w:t>
      </w:r>
      <w:r w:rsidRPr="00337D80">
        <w:rPr>
          <w:sz w:val="18"/>
          <w:szCs w:val="18"/>
        </w:rPr>
        <w:t>Недвижимое имущество (предмет ипотеки), находящееся в залоге у Страхователя</w:t>
      </w:r>
      <w:r>
        <w:rPr>
          <w:sz w:val="18"/>
          <w:szCs w:val="18"/>
        </w:rPr>
        <w:t>.</w:t>
      </w:r>
    </w:p>
    <w:p w:rsidR="00BF23DA" w:rsidRPr="00337D80" w:rsidRDefault="00BF23DA" w:rsidP="005A536E">
      <w:pPr>
        <w:jc w:val="center"/>
        <w:outlineLvl w:val="0"/>
        <w:rPr>
          <w:b/>
          <w:sz w:val="18"/>
          <w:szCs w:val="18"/>
        </w:rPr>
      </w:pPr>
    </w:p>
    <w:p w:rsidR="00672368" w:rsidRPr="00337D80" w:rsidRDefault="00672368" w:rsidP="00DC6C56">
      <w:pPr>
        <w:pStyle w:val="a9"/>
        <w:numPr>
          <w:ilvl w:val="0"/>
          <w:numId w:val="10"/>
        </w:numPr>
        <w:tabs>
          <w:tab w:val="left" w:pos="284"/>
          <w:tab w:val="left" w:pos="426"/>
          <w:tab w:val="left" w:pos="1134"/>
        </w:tabs>
        <w:ind w:left="0" w:firstLine="0"/>
        <w:contextualSpacing w:val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b/>
          <w:bCs/>
          <w:sz w:val="18"/>
          <w:szCs w:val="18"/>
        </w:rPr>
        <w:t xml:space="preserve">Страховой риск. Страховые случаи. </w:t>
      </w:r>
    </w:p>
    <w:p w:rsidR="00672368" w:rsidRPr="00337D80" w:rsidRDefault="00672368" w:rsidP="00DC6C56">
      <w:pPr>
        <w:pStyle w:val="a9"/>
        <w:tabs>
          <w:tab w:val="left" w:pos="426"/>
          <w:tab w:val="left" w:pos="1134"/>
        </w:tabs>
        <w:ind w:left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 xml:space="preserve">Страховым риском является предполагаемое событие, на случай </w:t>
      </w:r>
      <w:proofErr w:type="gramStart"/>
      <w:r w:rsidRPr="00337D80">
        <w:rPr>
          <w:rFonts w:ascii="Times New Roman" w:hAnsi="Times New Roman"/>
          <w:sz w:val="18"/>
          <w:szCs w:val="18"/>
        </w:rPr>
        <w:t>наступления</w:t>
      </w:r>
      <w:proofErr w:type="gramEnd"/>
      <w:r w:rsidRPr="00337D80">
        <w:rPr>
          <w:rFonts w:ascii="Times New Roman" w:hAnsi="Times New Roman"/>
          <w:sz w:val="18"/>
          <w:szCs w:val="18"/>
        </w:rPr>
        <w:t xml:space="preserve"> которого проводится страхование. Страховым случаем является свершившееся событие, предусмотренное договором страхования, с наступлением которого возникает обязанность Страховщика произвести страховую выплату Застрахованному лицу (Выгодоприобретателю).</w:t>
      </w:r>
    </w:p>
    <w:p w:rsidR="00672368" w:rsidRPr="00337D80" w:rsidRDefault="00672368" w:rsidP="00DC6C56">
      <w:pPr>
        <w:tabs>
          <w:tab w:val="left" w:pos="426"/>
          <w:tab w:val="left" w:pos="1134"/>
        </w:tabs>
        <w:jc w:val="both"/>
        <w:rPr>
          <w:sz w:val="18"/>
          <w:szCs w:val="18"/>
        </w:rPr>
      </w:pPr>
      <w:r w:rsidRPr="00337D80">
        <w:rPr>
          <w:sz w:val="18"/>
          <w:szCs w:val="18"/>
        </w:rPr>
        <w:t>Страховыми случаями по Программе страхования являются следующие события, происшедшие в период действия договора страхования, кроме случаев, предусмотренных в разделе «События, не являющиеся страховым случаем»:</w:t>
      </w:r>
    </w:p>
    <w:p w:rsidR="00CE3267" w:rsidRPr="00337D80" w:rsidRDefault="00CE3267" w:rsidP="00DC6C56">
      <w:pPr>
        <w:pStyle w:val="a9"/>
        <w:numPr>
          <w:ilvl w:val="1"/>
          <w:numId w:val="10"/>
        </w:numP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b/>
          <w:sz w:val="18"/>
          <w:szCs w:val="18"/>
        </w:rPr>
        <w:t>в части имуществ</w:t>
      </w:r>
      <w:r w:rsidR="0001125C" w:rsidRPr="00337D80">
        <w:rPr>
          <w:rFonts w:ascii="Times New Roman" w:hAnsi="Times New Roman"/>
          <w:b/>
          <w:sz w:val="18"/>
          <w:szCs w:val="18"/>
        </w:rPr>
        <w:t>енного страхования</w:t>
      </w:r>
      <w:r w:rsidRPr="00337D80">
        <w:rPr>
          <w:rFonts w:ascii="Times New Roman" w:hAnsi="Times New Roman"/>
          <w:b/>
          <w:sz w:val="18"/>
          <w:szCs w:val="18"/>
        </w:rPr>
        <w:t>:</w:t>
      </w:r>
    </w:p>
    <w:p w:rsidR="00CE3267" w:rsidRPr="00337D80" w:rsidRDefault="00CE3267" w:rsidP="00DC6C56">
      <w:pPr>
        <w:pStyle w:val="a9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Пожар;</w:t>
      </w:r>
    </w:p>
    <w:p w:rsidR="00CE3267" w:rsidRPr="00337D80" w:rsidRDefault="00CE3267" w:rsidP="00DC6C56">
      <w:pPr>
        <w:pStyle w:val="a9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Взрыв;</w:t>
      </w:r>
    </w:p>
    <w:p w:rsidR="00CE3267" w:rsidRPr="00337D80" w:rsidRDefault="00CE3267" w:rsidP="00DC6C56">
      <w:pPr>
        <w:pStyle w:val="a9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Стихийное бедствие;</w:t>
      </w:r>
    </w:p>
    <w:p w:rsidR="00CE3267" w:rsidRPr="00337D80" w:rsidRDefault="00CE3267" w:rsidP="00DC6C56">
      <w:pPr>
        <w:pStyle w:val="a9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Залив;</w:t>
      </w:r>
    </w:p>
    <w:p w:rsidR="00CE3267" w:rsidRPr="00337D80" w:rsidRDefault="00CE3267" w:rsidP="00DC6C56">
      <w:pPr>
        <w:pStyle w:val="a9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Падение на застрахованное имущество летательных аппаратов или их частей;</w:t>
      </w:r>
    </w:p>
    <w:p w:rsidR="00CE3267" w:rsidRPr="00337D80" w:rsidRDefault="00CE3267" w:rsidP="00DC6C56">
      <w:pPr>
        <w:pStyle w:val="a9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Наезд;</w:t>
      </w:r>
    </w:p>
    <w:p w:rsidR="00CE3267" w:rsidRPr="00337D80" w:rsidRDefault="00CE3267" w:rsidP="00DC6C56">
      <w:pPr>
        <w:pStyle w:val="a9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Противоправные действия третьих лиц.</w:t>
      </w:r>
    </w:p>
    <w:p w:rsidR="00CE3267" w:rsidRPr="00337D80" w:rsidRDefault="00CE3267" w:rsidP="00DC6C56">
      <w:pPr>
        <w:pStyle w:val="a9"/>
        <w:tabs>
          <w:tab w:val="left" w:pos="426"/>
        </w:tabs>
        <w:ind w:left="0"/>
        <w:jc w:val="both"/>
        <w:rPr>
          <w:rFonts w:ascii="Times New Roman" w:hAnsi="Times New Roman"/>
          <w:sz w:val="18"/>
          <w:szCs w:val="18"/>
        </w:rPr>
      </w:pPr>
    </w:p>
    <w:p w:rsidR="00CE3267" w:rsidRPr="00337D80" w:rsidRDefault="00CE3267" w:rsidP="00DC6C56">
      <w:pPr>
        <w:pStyle w:val="a9"/>
        <w:numPr>
          <w:ilvl w:val="1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b/>
          <w:sz w:val="18"/>
          <w:szCs w:val="18"/>
        </w:rPr>
        <w:t>в части страхования титула:</w:t>
      </w:r>
    </w:p>
    <w:p w:rsidR="00CE3267" w:rsidRPr="00337D80" w:rsidRDefault="00CE3267" w:rsidP="00DC6C56">
      <w:pPr>
        <w:pStyle w:val="a9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Прекращение (утрата) права собственности</w:t>
      </w:r>
      <w:r w:rsidR="003F7DD9" w:rsidRPr="00337D80">
        <w:rPr>
          <w:rFonts w:ascii="Times New Roman" w:hAnsi="Times New Roman"/>
          <w:sz w:val="18"/>
          <w:szCs w:val="18"/>
        </w:rPr>
        <w:t xml:space="preserve"> </w:t>
      </w:r>
      <w:r w:rsidR="003F7DD9" w:rsidRPr="00337D80">
        <w:rPr>
          <w:rFonts w:ascii="Times New Roman" w:hAnsi="Times New Roman"/>
          <w:snapToGrid w:val="0"/>
          <w:sz w:val="18"/>
          <w:szCs w:val="18"/>
        </w:rPr>
        <w:t>в результате</w:t>
      </w:r>
      <w:r w:rsidRPr="00337D80">
        <w:rPr>
          <w:rFonts w:ascii="Times New Roman" w:hAnsi="Times New Roman"/>
          <w:sz w:val="18"/>
          <w:szCs w:val="18"/>
        </w:rPr>
        <w:t>:</w:t>
      </w:r>
    </w:p>
    <w:p w:rsidR="00CE3267" w:rsidRPr="00337D80" w:rsidRDefault="00CE3267" w:rsidP="00DC6C56">
      <w:pPr>
        <w:pStyle w:val="a9"/>
        <w:numPr>
          <w:ilvl w:val="0"/>
          <w:numId w:val="3"/>
        </w:numPr>
        <w:tabs>
          <w:tab w:val="left" w:pos="435"/>
        </w:tabs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Признани</w:t>
      </w:r>
      <w:r w:rsidR="003F7DD9" w:rsidRPr="00337D80">
        <w:rPr>
          <w:rFonts w:ascii="Times New Roman" w:hAnsi="Times New Roman"/>
          <w:sz w:val="18"/>
          <w:szCs w:val="18"/>
        </w:rPr>
        <w:t>я</w:t>
      </w:r>
      <w:r w:rsidRPr="00337D80">
        <w:rPr>
          <w:rFonts w:ascii="Times New Roman" w:hAnsi="Times New Roman"/>
          <w:sz w:val="18"/>
          <w:szCs w:val="18"/>
        </w:rPr>
        <w:t xml:space="preserve"> сделки недействительной;</w:t>
      </w:r>
    </w:p>
    <w:p w:rsidR="00CE3267" w:rsidRPr="00337D80" w:rsidRDefault="00CE3267" w:rsidP="00DC6C56">
      <w:pPr>
        <w:pStyle w:val="a9"/>
        <w:numPr>
          <w:ilvl w:val="0"/>
          <w:numId w:val="3"/>
        </w:numPr>
        <w:tabs>
          <w:tab w:val="left" w:pos="435"/>
        </w:tabs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Удовлетворени</w:t>
      </w:r>
      <w:r w:rsidR="003F7DD9" w:rsidRPr="00337D80">
        <w:rPr>
          <w:rFonts w:ascii="Times New Roman" w:hAnsi="Times New Roman"/>
          <w:sz w:val="18"/>
          <w:szCs w:val="18"/>
        </w:rPr>
        <w:t>я</w:t>
      </w:r>
      <w:r w:rsidRPr="00337D8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337D80">
        <w:rPr>
          <w:rFonts w:ascii="Times New Roman" w:hAnsi="Times New Roman"/>
          <w:sz w:val="18"/>
          <w:szCs w:val="18"/>
        </w:rPr>
        <w:t>виндикационного</w:t>
      </w:r>
      <w:proofErr w:type="spellEnd"/>
      <w:r w:rsidRPr="00337D80">
        <w:rPr>
          <w:rFonts w:ascii="Times New Roman" w:hAnsi="Times New Roman"/>
          <w:sz w:val="18"/>
          <w:szCs w:val="18"/>
        </w:rPr>
        <w:t xml:space="preserve"> иска;</w:t>
      </w:r>
    </w:p>
    <w:p w:rsidR="00CE3267" w:rsidRPr="00337D80" w:rsidRDefault="00CE3267" w:rsidP="00DC6C56">
      <w:pPr>
        <w:pStyle w:val="a9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Ограничение права собственности</w:t>
      </w:r>
    </w:p>
    <w:p w:rsidR="00672368" w:rsidRPr="00337D80" w:rsidRDefault="00672368" w:rsidP="00DC6C56">
      <w:pPr>
        <w:jc w:val="center"/>
        <w:outlineLvl w:val="0"/>
        <w:rPr>
          <w:color w:val="000000"/>
          <w:sz w:val="18"/>
          <w:szCs w:val="18"/>
        </w:rPr>
      </w:pPr>
    </w:p>
    <w:p w:rsidR="003F7DD9" w:rsidRPr="00337D80" w:rsidRDefault="003F7DD9" w:rsidP="00DC6C56">
      <w:pPr>
        <w:pStyle w:val="a9"/>
        <w:numPr>
          <w:ilvl w:val="0"/>
          <w:numId w:val="10"/>
        </w:numPr>
        <w:tabs>
          <w:tab w:val="left" w:pos="284"/>
          <w:tab w:val="left" w:pos="1134"/>
        </w:tabs>
        <w:ind w:left="0" w:firstLine="0"/>
        <w:contextualSpacing w:val="0"/>
        <w:jc w:val="both"/>
        <w:rPr>
          <w:rFonts w:ascii="Times New Roman" w:hAnsi="Times New Roman"/>
          <w:b/>
          <w:bCs/>
          <w:sz w:val="18"/>
          <w:szCs w:val="18"/>
        </w:rPr>
      </w:pPr>
      <w:r w:rsidRPr="00337D80">
        <w:rPr>
          <w:rFonts w:ascii="Times New Roman" w:hAnsi="Times New Roman"/>
          <w:b/>
          <w:bCs/>
          <w:sz w:val="18"/>
          <w:szCs w:val="18"/>
        </w:rPr>
        <w:t>События, не являющиеся страховыми случаями</w:t>
      </w:r>
    </w:p>
    <w:p w:rsidR="003F7DD9" w:rsidRPr="00337D80" w:rsidRDefault="003F7DD9" w:rsidP="00DC6C56">
      <w:pPr>
        <w:pStyle w:val="a9"/>
        <w:numPr>
          <w:ilvl w:val="1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 xml:space="preserve">Не являются страховыми случаями события, предусмотренные </w:t>
      </w:r>
      <w:r w:rsidR="0001125C" w:rsidRPr="00337D80">
        <w:rPr>
          <w:rFonts w:ascii="Times New Roman" w:hAnsi="Times New Roman"/>
          <w:sz w:val="18"/>
          <w:szCs w:val="18"/>
        </w:rPr>
        <w:t>п. 1 настоящей Памятки,</w:t>
      </w:r>
      <w:r w:rsidRPr="00337D80">
        <w:rPr>
          <w:rFonts w:ascii="Times New Roman" w:hAnsi="Times New Roman"/>
          <w:sz w:val="18"/>
          <w:szCs w:val="18"/>
        </w:rPr>
        <w:t xml:space="preserve"> если такое событие наступило в результате:</w:t>
      </w:r>
    </w:p>
    <w:p w:rsidR="0001125C" w:rsidRPr="00337D80" w:rsidRDefault="0001125C" w:rsidP="00DC6C56">
      <w:pPr>
        <w:pStyle w:val="a9"/>
        <w:numPr>
          <w:ilvl w:val="2"/>
          <w:numId w:val="10"/>
        </w:numPr>
        <w:tabs>
          <w:tab w:val="left" w:pos="567"/>
          <w:tab w:val="left" w:pos="1134"/>
        </w:tabs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b/>
          <w:sz w:val="18"/>
          <w:szCs w:val="18"/>
        </w:rPr>
        <w:t>по имущественному страхованию:</w:t>
      </w:r>
    </w:p>
    <w:p w:rsidR="0001125C" w:rsidRPr="00337D80" w:rsidRDefault="0001125C" w:rsidP="00DC6C56">
      <w:pPr>
        <w:pStyle w:val="a9"/>
        <w:numPr>
          <w:ilvl w:val="3"/>
          <w:numId w:val="10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18"/>
          <w:szCs w:val="18"/>
          <w:lang w:val="x-none"/>
        </w:rPr>
      </w:pPr>
      <w:r w:rsidRPr="00337D80">
        <w:rPr>
          <w:rFonts w:ascii="Times New Roman" w:hAnsi="Times New Roman"/>
          <w:sz w:val="18"/>
          <w:szCs w:val="18"/>
          <w:lang w:val="x-none"/>
        </w:rPr>
        <w:t>использования застрахованного имущества для целей, не соответствующих его</w:t>
      </w:r>
      <w:r w:rsidRPr="00337D80">
        <w:rPr>
          <w:rFonts w:ascii="Times New Roman" w:hAnsi="Times New Roman"/>
          <w:sz w:val="18"/>
          <w:szCs w:val="18"/>
        </w:rPr>
        <w:t xml:space="preserve"> </w:t>
      </w:r>
      <w:r w:rsidRPr="00337D80">
        <w:rPr>
          <w:rFonts w:ascii="Times New Roman" w:hAnsi="Times New Roman"/>
          <w:sz w:val="18"/>
          <w:szCs w:val="18"/>
          <w:lang w:val="x-none"/>
        </w:rPr>
        <w:t>назначению, если такое использование стало причиной гибели или повреждения</w:t>
      </w:r>
      <w:r w:rsidRPr="00337D80">
        <w:rPr>
          <w:rFonts w:ascii="Times New Roman" w:hAnsi="Times New Roman"/>
          <w:sz w:val="18"/>
          <w:szCs w:val="18"/>
        </w:rPr>
        <w:t xml:space="preserve"> </w:t>
      </w:r>
      <w:r w:rsidRPr="00337D80">
        <w:rPr>
          <w:rFonts w:ascii="Times New Roman" w:hAnsi="Times New Roman"/>
          <w:sz w:val="18"/>
          <w:szCs w:val="18"/>
          <w:lang w:val="x-none"/>
        </w:rPr>
        <w:t>застрахованного имущества;</w:t>
      </w:r>
    </w:p>
    <w:p w:rsidR="0001125C" w:rsidRPr="00337D80" w:rsidRDefault="0001125C" w:rsidP="00DC6C56">
      <w:pPr>
        <w:pStyle w:val="a9"/>
        <w:numPr>
          <w:ilvl w:val="3"/>
          <w:numId w:val="10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18"/>
          <w:szCs w:val="18"/>
          <w:lang w:val="x-none"/>
        </w:rPr>
      </w:pPr>
      <w:r w:rsidRPr="00337D80">
        <w:rPr>
          <w:rFonts w:ascii="Times New Roman" w:hAnsi="Times New Roman"/>
          <w:sz w:val="18"/>
          <w:szCs w:val="18"/>
          <w:lang w:val="x-none"/>
        </w:rPr>
        <w:t>проникновения атмосферных осадков через незакрытые окна, двери, за исключением</w:t>
      </w:r>
      <w:r w:rsidRPr="00337D80">
        <w:rPr>
          <w:rFonts w:ascii="Times New Roman" w:hAnsi="Times New Roman"/>
          <w:sz w:val="18"/>
          <w:szCs w:val="18"/>
        </w:rPr>
        <w:t xml:space="preserve"> </w:t>
      </w:r>
      <w:r w:rsidRPr="00337D80">
        <w:rPr>
          <w:rFonts w:ascii="Times New Roman" w:hAnsi="Times New Roman"/>
          <w:sz w:val="18"/>
          <w:szCs w:val="18"/>
          <w:lang w:val="x-none"/>
        </w:rPr>
        <w:t>случаев, когда такое проникновение стало возможным не по вине Залогодателя</w:t>
      </w:r>
      <w:r w:rsidRPr="00337D80">
        <w:rPr>
          <w:rFonts w:ascii="Times New Roman" w:hAnsi="Times New Roman"/>
          <w:sz w:val="18"/>
          <w:szCs w:val="18"/>
        </w:rPr>
        <w:t xml:space="preserve"> </w:t>
      </w:r>
      <w:r w:rsidRPr="00337D80">
        <w:rPr>
          <w:rFonts w:ascii="Times New Roman" w:hAnsi="Times New Roman"/>
          <w:sz w:val="18"/>
          <w:szCs w:val="18"/>
          <w:lang w:val="x-none"/>
        </w:rPr>
        <w:t>или в результате наступления страхового случая;</w:t>
      </w:r>
    </w:p>
    <w:p w:rsidR="0001125C" w:rsidRPr="00337D80" w:rsidRDefault="0001125C" w:rsidP="00DC6C56">
      <w:pPr>
        <w:pStyle w:val="a9"/>
        <w:numPr>
          <w:ilvl w:val="3"/>
          <w:numId w:val="10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18"/>
          <w:szCs w:val="18"/>
          <w:lang w:val="x-none"/>
        </w:rPr>
      </w:pPr>
      <w:r w:rsidRPr="00337D80">
        <w:rPr>
          <w:rFonts w:ascii="Times New Roman" w:hAnsi="Times New Roman"/>
          <w:sz w:val="18"/>
          <w:szCs w:val="18"/>
          <w:lang w:val="x-none"/>
        </w:rPr>
        <w:t>нарушения Залогодателем правил хранения в жилом помещении</w:t>
      </w:r>
      <w:r w:rsidRPr="00337D80">
        <w:rPr>
          <w:rFonts w:ascii="Times New Roman" w:hAnsi="Times New Roman"/>
          <w:sz w:val="18"/>
          <w:szCs w:val="18"/>
        </w:rPr>
        <w:t xml:space="preserve"> </w:t>
      </w:r>
      <w:r w:rsidRPr="00337D80">
        <w:rPr>
          <w:rFonts w:ascii="Times New Roman" w:hAnsi="Times New Roman"/>
          <w:sz w:val="18"/>
          <w:szCs w:val="18"/>
          <w:lang w:val="x-none"/>
        </w:rPr>
        <w:t>легковоспламеняющихся или горючих жидкостей и взрывчатых веществ, если допущенные</w:t>
      </w:r>
      <w:r w:rsidRPr="00337D80">
        <w:rPr>
          <w:rFonts w:ascii="Times New Roman" w:hAnsi="Times New Roman"/>
          <w:sz w:val="18"/>
          <w:szCs w:val="18"/>
        </w:rPr>
        <w:t xml:space="preserve"> </w:t>
      </w:r>
      <w:r w:rsidRPr="00337D80">
        <w:rPr>
          <w:rFonts w:ascii="Times New Roman" w:hAnsi="Times New Roman"/>
          <w:sz w:val="18"/>
          <w:szCs w:val="18"/>
          <w:lang w:val="x-none"/>
        </w:rPr>
        <w:t>нарушения явились причиной утраты или повреждения застрахованного имущества.</w:t>
      </w:r>
    </w:p>
    <w:p w:rsidR="0001125C" w:rsidRPr="00337D80" w:rsidRDefault="0001125C" w:rsidP="00DC6C56">
      <w:pPr>
        <w:pStyle w:val="a9"/>
        <w:numPr>
          <w:ilvl w:val="2"/>
          <w:numId w:val="10"/>
        </w:numPr>
        <w:tabs>
          <w:tab w:val="left" w:pos="567"/>
          <w:tab w:val="left" w:pos="1134"/>
        </w:tabs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b/>
          <w:sz w:val="18"/>
          <w:szCs w:val="18"/>
        </w:rPr>
        <w:t>по страхованию титула:</w:t>
      </w:r>
    </w:p>
    <w:p w:rsidR="0001125C" w:rsidRPr="00337D80" w:rsidRDefault="0001125C" w:rsidP="00DC6C56">
      <w:pPr>
        <w:pStyle w:val="a9"/>
        <w:numPr>
          <w:ilvl w:val="3"/>
          <w:numId w:val="10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18"/>
          <w:szCs w:val="18"/>
          <w:lang w:val="x-none"/>
        </w:rPr>
      </w:pPr>
      <w:r w:rsidRPr="00337D80">
        <w:rPr>
          <w:rFonts w:ascii="Times New Roman" w:hAnsi="Times New Roman"/>
          <w:sz w:val="18"/>
          <w:szCs w:val="18"/>
          <w:lang w:val="x-none"/>
        </w:rPr>
        <w:t xml:space="preserve">Требований, возникающих по факту и/или с ситуацией, которые на дату начала действия договора страхования были известны Залогодателю/Выгодоприобретателю), или Залогодатель/Выгодоприобретатель должен был предвидеть, что они могут привести к </w:t>
      </w:r>
      <w:r w:rsidRPr="00337D80">
        <w:rPr>
          <w:rFonts w:ascii="Times New Roman" w:hAnsi="Times New Roman"/>
          <w:sz w:val="18"/>
          <w:szCs w:val="18"/>
          <w:lang w:val="x-none"/>
        </w:rPr>
        <w:lastRenderedPageBreak/>
        <w:t>предъявлению в его адрес искового требования, или по которым Залогодатель/Выгодоприобретатель получил уведомление согласно условиям предшествующего страхования.</w:t>
      </w:r>
    </w:p>
    <w:p w:rsidR="0001125C" w:rsidRPr="00337D80" w:rsidRDefault="0001125C" w:rsidP="00DC6C56">
      <w:pPr>
        <w:pStyle w:val="a9"/>
        <w:numPr>
          <w:ilvl w:val="3"/>
          <w:numId w:val="10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18"/>
          <w:szCs w:val="18"/>
          <w:lang w:val="x-none"/>
        </w:rPr>
      </w:pPr>
      <w:r w:rsidRPr="00337D80">
        <w:rPr>
          <w:rFonts w:ascii="Times New Roman" w:hAnsi="Times New Roman"/>
          <w:sz w:val="18"/>
          <w:szCs w:val="18"/>
          <w:lang w:val="x-none"/>
        </w:rPr>
        <w:t>Требований, возникших в связи с действиями Залогодателя/ Выгодоприобретателя, требующими соответствующих навыков и специальных разрешений, если последние не подтверждены установленными документами.</w:t>
      </w:r>
    </w:p>
    <w:p w:rsidR="0001125C" w:rsidRPr="00337D80" w:rsidRDefault="0001125C" w:rsidP="00DC6C56">
      <w:pPr>
        <w:pStyle w:val="a9"/>
        <w:numPr>
          <w:ilvl w:val="3"/>
          <w:numId w:val="10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18"/>
          <w:szCs w:val="18"/>
          <w:lang w:val="x-none"/>
        </w:rPr>
      </w:pPr>
      <w:r w:rsidRPr="00337D80">
        <w:rPr>
          <w:rFonts w:ascii="Times New Roman" w:hAnsi="Times New Roman"/>
          <w:sz w:val="18"/>
          <w:szCs w:val="18"/>
          <w:lang w:val="x-none"/>
        </w:rPr>
        <w:t>Требований, возникших в результате заключения Залогодателем/Выгодоприобретателем сделки, предмет которой стал впоследствии предметом страхования, с заведомым знанием о ее противоправности, а также сделки, совершенной им с нарушением норм закона.</w:t>
      </w:r>
    </w:p>
    <w:p w:rsidR="0001125C" w:rsidRPr="00337D80" w:rsidRDefault="0001125C" w:rsidP="00DC6C56">
      <w:pPr>
        <w:pStyle w:val="a9"/>
        <w:numPr>
          <w:ilvl w:val="3"/>
          <w:numId w:val="10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18"/>
          <w:szCs w:val="18"/>
          <w:lang w:val="x-none"/>
        </w:rPr>
      </w:pPr>
      <w:r w:rsidRPr="00337D80">
        <w:rPr>
          <w:rFonts w:ascii="Times New Roman" w:hAnsi="Times New Roman"/>
          <w:sz w:val="18"/>
          <w:szCs w:val="18"/>
          <w:lang w:val="x-none"/>
        </w:rPr>
        <w:t>Отчуждение недвижимого имущества Залогодателя в связи с изъятием земельного участка (горных отводов, участков акватории и т.д.), на котором оно находится, для государственных или муниципальных нужд либо ввиду ненадлежащего использования земли (на основании решения суда, решений федеральных органов исполнительной власти и органов исполнительной власти субъектов Российской Федерации).</w:t>
      </w:r>
    </w:p>
    <w:p w:rsidR="0001125C" w:rsidRPr="00337D80" w:rsidRDefault="0001125C" w:rsidP="00DC6C56">
      <w:pPr>
        <w:pStyle w:val="a9"/>
        <w:numPr>
          <w:ilvl w:val="3"/>
          <w:numId w:val="10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18"/>
          <w:szCs w:val="18"/>
          <w:lang w:val="x-none"/>
        </w:rPr>
      </w:pPr>
      <w:r w:rsidRPr="00337D80">
        <w:rPr>
          <w:rFonts w:ascii="Times New Roman" w:hAnsi="Times New Roman"/>
          <w:sz w:val="18"/>
          <w:szCs w:val="18"/>
          <w:lang w:val="x-none"/>
        </w:rPr>
        <w:t>Реквизиция (недвижимое имущество изымается у Собственника в порядке и на условиях, установленных законом, в случае стихийных бедствий, аварий, эпидемий и при иных обстоятельствах чрезвычайного характера с выплатой стоимости имущества).</w:t>
      </w:r>
    </w:p>
    <w:p w:rsidR="0001125C" w:rsidRPr="00337D80" w:rsidRDefault="0001125C" w:rsidP="00DC6C56">
      <w:pPr>
        <w:pStyle w:val="a9"/>
        <w:numPr>
          <w:ilvl w:val="3"/>
          <w:numId w:val="10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18"/>
          <w:szCs w:val="18"/>
          <w:lang w:val="x-none"/>
        </w:rPr>
      </w:pPr>
      <w:r w:rsidRPr="00337D80">
        <w:rPr>
          <w:rFonts w:ascii="Times New Roman" w:hAnsi="Times New Roman"/>
          <w:sz w:val="18"/>
          <w:szCs w:val="18"/>
          <w:lang w:val="x-none"/>
        </w:rPr>
        <w:t>Конфискация (безвозмездное изъятие у Собственника недвижимого имущества в случаях, предусмотренных законом, по решению суда в виде санкции за совершение преступления или иное правонарушение).</w:t>
      </w:r>
    </w:p>
    <w:p w:rsidR="0001125C" w:rsidRPr="00337D80" w:rsidRDefault="0001125C" w:rsidP="00DC6C56">
      <w:pPr>
        <w:pStyle w:val="a9"/>
        <w:numPr>
          <w:ilvl w:val="3"/>
          <w:numId w:val="10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18"/>
          <w:szCs w:val="18"/>
          <w:lang w:val="x-none"/>
        </w:rPr>
      </w:pPr>
      <w:r w:rsidRPr="00337D80">
        <w:rPr>
          <w:rFonts w:ascii="Times New Roman" w:hAnsi="Times New Roman"/>
          <w:sz w:val="18"/>
          <w:szCs w:val="18"/>
          <w:lang w:val="x-none"/>
        </w:rPr>
        <w:t>Добровольный отказ Собственника от права собственности на имущество (брошенное, бесхозяйное имущество).</w:t>
      </w:r>
    </w:p>
    <w:p w:rsidR="0001125C" w:rsidRPr="00337D80" w:rsidRDefault="0001125C" w:rsidP="00DC6C56">
      <w:pPr>
        <w:pStyle w:val="a9"/>
        <w:numPr>
          <w:ilvl w:val="3"/>
          <w:numId w:val="10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18"/>
          <w:szCs w:val="18"/>
          <w:lang w:val="x-none"/>
        </w:rPr>
      </w:pPr>
      <w:r w:rsidRPr="00337D80">
        <w:rPr>
          <w:rFonts w:ascii="Times New Roman" w:hAnsi="Times New Roman"/>
          <w:sz w:val="18"/>
          <w:szCs w:val="18"/>
          <w:lang w:val="x-none"/>
        </w:rPr>
        <w:t>Требований к Залогодателю, Выгодоприобретателю совершившему преступление, находящееся в прямой причинной связи со страховым событием.</w:t>
      </w:r>
    </w:p>
    <w:p w:rsidR="0001125C" w:rsidRPr="00337D80" w:rsidRDefault="0001125C" w:rsidP="00DC6C56">
      <w:pPr>
        <w:pStyle w:val="a9"/>
        <w:numPr>
          <w:ilvl w:val="1"/>
          <w:numId w:val="10"/>
        </w:numP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/>
          <w:noProof/>
          <w:sz w:val="18"/>
          <w:szCs w:val="18"/>
        </w:rPr>
      </w:pPr>
      <w:r w:rsidRPr="00337D80">
        <w:rPr>
          <w:rFonts w:ascii="Times New Roman" w:hAnsi="Times New Roman"/>
          <w:b/>
          <w:sz w:val="18"/>
          <w:szCs w:val="18"/>
        </w:rPr>
        <w:t>Освобождение Страховщика от страховой выплаты</w:t>
      </w:r>
      <w:r w:rsidRPr="00337D80">
        <w:rPr>
          <w:rFonts w:ascii="Times New Roman" w:hAnsi="Times New Roman"/>
          <w:noProof/>
          <w:sz w:val="18"/>
          <w:szCs w:val="18"/>
        </w:rPr>
        <w:t xml:space="preserve"> </w:t>
      </w:r>
    </w:p>
    <w:p w:rsidR="0001125C" w:rsidRPr="00337D80" w:rsidRDefault="0001125C" w:rsidP="00DC6C56">
      <w:pPr>
        <w:tabs>
          <w:tab w:val="left" w:pos="1134"/>
        </w:tabs>
        <w:jc w:val="both"/>
        <w:rPr>
          <w:noProof/>
          <w:sz w:val="18"/>
          <w:szCs w:val="18"/>
        </w:rPr>
      </w:pPr>
      <w:r w:rsidRPr="00337D80">
        <w:rPr>
          <w:noProof/>
          <w:sz w:val="18"/>
          <w:szCs w:val="18"/>
        </w:rPr>
        <w:t xml:space="preserve">Страховщик освобождается от </w:t>
      </w:r>
      <w:r w:rsidRPr="00337D80">
        <w:rPr>
          <w:sz w:val="18"/>
          <w:szCs w:val="18"/>
          <w:lang w:val="x-none"/>
        </w:rPr>
        <w:t>обязанности произвести страховую выплату</w:t>
      </w:r>
      <w:r w:rsidRPr="00337D80">
        <w:rPr>
          <w:noProof/>
          <w:sz w:val="18"/>
          <w:szCs w:val="18"/>
        </w:rPr>
        <w:t xml:space="preserve"> по событиям, указанным в п</w:t>
      </w:r>
      <w:r w:rsidRPr="00337D80">
        <w:rPr>
          <w:sz w:val="18"/>
          <w:szCs w:val="18"/>
        </w:rPr>
        <w:t>. 1 настоящей Памятки</w:t>
      </w:r>
      <w:r w:rsidRPr="00337D80">
        <w:rPr>
          <w:noProof/>
          <w:sz w:val="18"/>
          <w:szCs w:val="18"/>
        </w:rPr>
        <w:t xml:space="preserve">, если такое событие наступило </w:t>
      </w:r>
      <w:proofErr w:type="gramStart"/>
      <w:r w:rsidR="001D39F9" w:rsidRPr="00337D80">
        <w:rPr>
          <w:sz w:val="18"/>
          <w:szCs w:val="18"/>
          <w:lang w:val="x-none"/>
        </w:rPr>
        <w:t>вследствие</w:t>
      </w:r>
      <w:proofErr w:type="gramEnd"/>
      <w:r w:rsidRPr="00337D80">
        <w:rPr>
          <w:noProof/>
          <w:sz w:val="18"/>
          <w:szCs w:val="18"/>
        </w:rPr>
        <w:t xml:space="preserve">: </w:t>
      </w:r>
    </w:p>
    <w:p w:rsidR="0001125C" w:rsidRPr="00337D80" w:rsidRDefault="001D39F9" w:rsidP="00DC6C56">
      <w:pPr>
        <w:pStyle w:val="a4"/>
        <w:numPr>
          <w:ilvl w:val="0"/>
          <w:numId w:val="12"/>
        </w:numPr>
        <w:tabs>
          <w:tab w:val="left" w:pos="284"/>
          <w:tab w:val="left" w:pos="1134"/>
        </w:tabs>
        <w:spacing w:after="0"/>
        <w:ind w:left="0" w:firstLine="0"/>
        <w:jc w:val="both"/>
        <w:rPr>
          <w:noProof/>
          <w:sz w:val="18"/>
          <w:szCs w:val="18"/>
          <w:lang w:val="ru-RU"/>
        </w:rPr>
      </w:pPr>
      <w:r w:rsidRPr="00337D80">
        <w:rPr>
          <w:noProof/>
          <w:sz w:val="18"/>
          <w:szCs w:val="18"/>
          <w:lang w:val="ru-RU"/>
        </w:rPr>
        <w:t>в</w:t>
      </w:r>
      <w:r w:rsidR="0001125C" w:rsidRPr="00337D80">
        <w:rPr>
          <w:noProof/>
          <w:sz w:val="18"/>
          <w:szCs w:val="18"/>
          <w:lang w:val="ru-RU"/>
        </w:rPr>
        <w:t>оздействия ядерного взрыва, радиации или радиоактивного заражения;</w:t>
      </w:r>
    </w:p>
    <w:p w:rsidR="001D39F9" w:rsidRPr="00337D80" w:rsidRDefault="001D39F9" w:rsidP="00DC6C56">
      <w:pPr>
        <w:pStyle w:val="a4"/>
        <w:numPr>
          <w:ilvl w:val="0"/>
          <w:numId w:val="12"/>
        </w:numPr>
        <w:tabs>
          <w:tab w:val="left" w:pos="284"/>
          <w:tab w:val="left" w:pos="1134"/>
        </w:tabs>
        <w:spacing w:after="0"/>
        <w:ind w:left="0" w:firstLine="0"/>
        <w:jc w:val="both"/>
        <w:rPr>
          <w:noProof/>
          <w:sz w:val="18"/>
          <w:szCs w:val="18"/>
          <w:lang w:val="ru-RU"/>
        </w:rPr>
      </w:pPr>
      <w:r w:rsidRPr="00337D80">
        <w:rPr>
          <w:noProof/>
          <w:sz w:val="18"/>
          <w:szCs w:val="18"/>
          <w:lang w:val="ru-RU"/>
        </w:rPr>
        <w:t>военных действий, а также маневров или иных военных мероприятий, иных аналогичных или приравниваемых к ним событий (независимо от того, была ли объявлена война);</w:t>
      </w:r>
    </w:p>
    <w:p w:rsidR="001D39F9" w:rsidRPr="00337D80" w:rsidRDefault="001D39F9" w:rsidP="00DC6C56">
      <w:pPr>
        <w:pStyle w:val="a4"/>
        <w:numPr>
          <w:ilvl w:val="0"/>
          <w:numId w:val="12"/>
        </w:numPr>
        <w:tabs>
          <w:tab w:val="left" w:pos="284"/>
          <w:tab w:val="left" w:pos="1134"/>
        </w:tabs>
        <w:spacing w:after="0"/>
        <w:ind w:left="0" w:firstLine="0"/>
        <w:jc w:val="both"/>
        <w:rPr>
          <w:noProof/>
          <w:sz w:val="18"/>
          <w:szCs w:val="18"/>
          <w:lang w:val="ru-RU"/>
        </w:rPr>
      </w:pPr>
      <w:r w:rsidRPr="00337D80">
        <w:rPr>
          <w:noProof/>
          <w:sz w:val="18"/>
          <w:szCs w:val="18"/>
          <w:lang w:val="ru-RU"/>
        </w:rPr>
        <w:t>гражданской войны, мятежа, путча, народных волнений всякого рода, забастовок, предполагающих перерастание в гражданское либо военное восстание, бунта, вооруженного или</w:t>
      </w:r>
    </w:p>
    <w:p w:rsidR="001D39F9" w:rsidRPr="00337D80" w:rsidRDefault="001D39F9" w:rsidP="00DC6C56">
      <w:pPr>
        <w:pStyle w:val="a4"/>
        <w:numPr>
          <w:ilvl w:val="0"/>
          <w:numId w:val="12"/>
        </w:numPr>
        <w:tabs>
          <w:tab w:val="left" w:pos="284"/>
          <w:tab w:val="left" w:pos="1134"/>
        </w:tabs>
        <w:spacing w:after="0"/>
        <w:ind w:left="0" w:firstLine="0"/>
        <w:jc w:val="both"/>
        <w:rPr>
          <w:noProof/>
          <w:sz w:val="18"/>
          <w:szCs w:val="18"/>
          <w:lang w:val="ru-RU"/>
        </w:rPr>
      </w:pPr>
      <w:r w:rsidRPr="00337D80">
        <w:rPr>
          <w:noProof/>
          <w:sz w:val="18"/>
          <w:szCs w:val="18"/>
          <w:lang w:val="ru-RU"/>
        </w:rPr>
        <w:t>иного незаконного захвата власти, введения чрезвычайного положения на территории, на которой произошло событие, имеющее признаки страхового случая, а также применения, при возникновении указанных в настоящем пункте событий, боевых бактериологических и химических веществ;</w:t>
      </w:r>
    </w:p>
    <w:p w:rsidR="001D39F9" w:rsidRPr="00337D80" w:rsidRDefault="001D39F9" w:rsidP="00DC6C56">
      <w:pPr>
        <w:pStyle w:val="a4"/>
        <w:numPr>
          <w:ilvl w:val="0"/>
          <w:numId w:val="12"/>
        </w:numPr>
        <w:tabs>
          <w:tab w:val="left" w:pos="284"/>
          <w:tab w:val="left" w:pos="1134"/>
        </w:tabs>
        <w:spacing w:after="0"/>
        <w:ind w:left="0" w:firstLine="0"/>
        <w:jc w:val="both"/>
        <w:rPr>
          <w:noProof/>
          <w:sz w:val="18"/>
          <w:szCs w:val="18"/>
          <w:lang w:val="ru-RU"/>
        </w:rPr>
      </w:pPr>
      <w:r w:rsidRPr="00337D80">
        <w:rPr>
          <w:noProof/>
          <w:sz w:val="18"/>
          <w:szCs w:val="18"/>
          <w:lang w:val="ru-RU"/>
        </w:rPr>
        <w:t>изъятия, конфискации, реквизиции, ареста или уничтожения застрахованного имущества по распоряжению государственных органов;</w:t>
      </w:r>
    </w:p>
    <w:p w:rsidR="001D39F9" w:rsidRPr="00337D80" w:rsidRDefault="001D39F9" w:rsidP="00DC6C56">
      <w:pPr>
        <w:pStyle w:val="a4"/>
        <w:numPr>
          <w:ilvl w:val="0"/>
          <w:numId w:val="12"/>
        </w:numPr>
        <w:tabs>
          <w:tab w:val="left" w:pos="284"/>
          <w:tab w:val="left" w:pos="1134"/>
        </w:tabs>
        <w:spacing w:after="0"/>
        <w:ind w:left="0" w:firstLine="0"/>
        <w:jc w:val="both"/>
        <w:rPr>
          <w:noProof/>
          <w:sz w:val="18"/>
          <w:szCs w:val="18"/>
          <w:lang w:val="ru-RU"/>
        </w:rPr>
      </w:pPr>
      <w:r w:rsidRPr="00337D80">
        <w:rPr>
          <w:noProof/>
          <w:sz w:val="18"/>
          <w:szCs w:val="18"/>
          <w:lang w:val="ru-RU"/>
        </w:rPr>
        <w:t>умысла Выгодоприобретателя, Залогодателя или Застрахованного лица, а также лиц, действующих по их поручению, направленного на наступление страхового случая.</w:t>
      </w:r>
    </w:p>
    <w:p w:rsidR="00DC6C56" w:rsidRPr="00337D80" w:rsidRDefault="00DC6C56" w:rsidP="00DC6C56">
      <w:pPr>
        <w:pStyle w:val="a9"/>
        <w:numPr>
          <w:ilvl w:val="0"/>
          <w:numId w:val="10"/>
        </w:numPr>
        <w:tabs>
          <w:tab w:val="left" w:pos="426"/>
          <w:tab w:val="left" w:pos="1134"/>
        </w:tabs>
        <w:ind w:left="0" w:firstLine="0"/>
        <w:contextualSpacing w:val="0"/>
        <w:jc w:val="both"/>
        <w:rPr>
          <w:rFonts w:ascii="Times New Roman" w:hAnsi="Times New Roman"/>
          <w:b/>
          <w:bCs/>
          <w:sz w:val="18"/>
          <w:szCs w:val="18"/>
        </w:rPr>
      </w:pPr>
      <w:r w:rsidRPr="00337D80">
        <w:rPr>
          <w:rFonts w:ascii="Times New Roman" w:hAnsi="Times New Roman"/>
          <w:b/>
          <w:bCs/>
          <w:sz w:val="18"/>
          <w:szCs w:val="18"/>
        </w:rPr>
        <w:t>С</w:t>
      </w:r>
      <w:r w:rsidR="004105ED">
        <w:rPr>
          <w:rFonts w:ascii="Times New Roman" w:hAnsi="Times New Roman"/>
          <w:b/>
          <w:bCs/>
          <w:sz w:val="18"/>
          <w:szCs w:val="18"/>
        </w:rPr>
        <w:t>рок действия программы</w:t>
      </w:r>
      <w:r w:rsidRPr="00337D80">
        <w:rPr>
          <w:rFonts w:ascii="Times New Roman" w:hAnsi="Times New Roman"/>
          <w:b/>
          <w:bCs/>
          <w:sz w:val="18"/>
          <w:szCs w:val="18"/>
        </w:rPr>
        <w:t xml:space="preserve"> </w:t>
      </w:r>
    </w:p>
    <w:p w:rsidR="00DC6C56" w:rsidRPr="00337D80" w:rsidRDefault="00DC6C56" w:rsidP="0025286F">
      <w:pPr>
        <w:pStyle w:val="a9"/>
        <w:numPr>
          <w:ilvl w:val="1"/>
          <w:numId w:val="10"/>
        </w:numPr>
        <w:tabs>
          <w:tab w:val="left" w:pos="426"/>
          <w:tab w:val="left" w:pos="567"/>
          <w:tab w:val="left" w:pos="1134"/>
        </w:tabs>
        <w:ind w:left="0" w:firstLine="0"/>
        <w:jc w:val="both"/>
        <w:rPr>
          <w:rFonts w:ascii="Times New Roman" w:hAnsi="Times New Roman"/>
          <w:sz w:val="18"/>
          <w:szCs w:val="18"/>
        </w:rPr>
      </w:pPr>
      <w:proofErr w:type="gramStart"/>
      <w:r w:rsidRPr="00337D80">
        <w:rPr>
          <w:rFonts w:ascii="Times New Roman" w:hAnsi="Times New Roman"/>
          <w:sz w:val="18"/>
          <w:szCs w:val="18"/>
        </w:rPr>
        <w:t xml:space="preserve">Срок действия Программы страхования в отношении застрахованного объекта недвижимости начинается – с даты подписания Заемщиком/Залогодателем Заявления на включение в Программу страхования (страхование имущества) - по имущественному страхованию, либо Заявления на включение в Программу страхования (страхование </w:t>
      </w:r>
      <w:r w:rsidRPr="00337D80">
        <w:rPr>
          <w:rFonts w:ascii="Times New Roman" w:hAnsi="Times New Roman"/>
          <w:sz w:val="18"/>
          <w:szCs w:val="18"/>
        </w:rPr>
        <w:lastRenderedPageBreak/>
        <w:t>титула) - по страхованию титула, но не ранее даты фактического предоставления Заемщику кредита по Кредитному договору с ПАО «Совкомбанк» и даты уплаты взноса за участие в Программе</w:t>
      </w:r>
      <w:proofErr w:type="gramEnd"/>
      <w:r w:rsidRPr="00337D80">
        <w:rPr>
          <w:rFonts w:ascii="Times New Roman" w:hAnsi="Times New Roman"/>
          <w:sz w:val="18"/>
          <w:szCs w:val="18"/>
        </w:rPr>
        <w:t xml:space="preserve"> страхования, и действует в отношении застрахованного объекта недвижимости в течение срока действия Кредитного договора. Уплата за страхование осуществляется ежегодными платежами.</w:t>
      </w:r>
    </w:p>
    <w:p w:rsidR="00DC6C56" w:rsidRPr="00337D80" w:rsidRDefault="00DC6C56" w:rsidP="0025286F">
      <w:pPr>
        <w:pStyle w:val="a9"/>
        <w:numPr>
          <w:ilvl w:val="1"/>
          <w:numId w:val="10"/>
        </w:numPr>
        <w:tabs>
          <w:tab w:val="left" w:pos="426"/>
          <w:tab w:val="left" w:pos="540"/>
        </w:tabs>
        <w:autoSpaceDE w:val="0"/>
        <w:autoSpaceDN w:val="0"/>
        <w:adjustRightInd w:val="0"/>
        <w:ind w:left="0" w:firstLine="0"/>
        <w:contextualSpacing w:val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 xml:space="preserve">Ответственность Страховщика по всем страховым рискам, включённым в Программу страхования, начинается с даты </w:t>
      </w:r>
      <w:proofErr w:type="gramStart"/>
      <w:r w:rsidRPr="00337D80">
        <w:rPr>
          <w:rFonts w:ascii="Times New Roman" w:hAnsi="Times New Roman"/>
          <w:sz w:val="18"/>
          <w:szCs w:val="18"/>
        </w:rPr>
        <w:t>начала срока действия Программы страхования</w:t>
      </w:r>
      <w:proofErr w:type="gramEnd"/>
      <w:r w:rsidRPr="00337D80">
        <w:rPr>
          <w:rFonts w:ascii="Times New Roman" w:hAnsi="Times New Roman"/>
          <w:sz w:val="18"/>
          <w:szCs w:val="18"/>
        </w:rPr>
        <w:t xml:space="preserve"> и действует до даты окончания срока страхования.</w:t>
      </w:r>
    </w:p>
    <w:p w:rsidR="00DC6C56" w:rsidRPr="00337D80" w:rsidRDefault="00DC6C56" w:rsidP="00DC6C56">
      <w:pPr>
        <w:pStyle w:val="Normal12"/>
        <w:spacing w:after="0"/>
        <w:rPr>
          <w:sz w:val="18"/>
          <w:szCs w:val="18"/>
          <w:lang w:val="ru-RU"/>
        </w:rPr>
      </w:pPr>
      <w:r w:rsidRPr="00337D80">
        <w:rPr>
          <w:sz w:val="18"/>
          <w:szCs w:val="18"/>
          <w:lang w:val="ru-RU"/>
        </w:rPr>
        <w:t xml:space="preserve">3.3. </w:t>
      </w:r>
      <w:r w:rsidR="00B77AB9" w:rsidRPr="00337D80">
        <w:rPr>
          <w:sz w:val="18"/>
          <w:szCs w:val="18"/>
          <w:lang w:val="ru-RU"/>
        </w:rPr>
        <w:t xml:space="preserve">Территория действия </w:t>
      </w:r>
      <w:r w:rsidRPr="00337D80">
        <w:rPr>
          <w:sz w:val="18"/>
          <w:szCs w:val="18"/>
          <w:lang w:val="ru-RU"/>
        </w:rPr>
        <w:t>Программ</w:t>
      </w:r>
      <w:r w:rsidR="00B77AB9" w:rsidRPr="00337D80">
        <w:rPr>
          <w:sz w:val="18"/>
          <w:szCs w:val="18"/>
          <w:lang w:val="ru-RU"/>
        </w:rPr>
        <w:t>ы</w:t>
      </w:r>
      <w:r w:rsidRPr="00337D80">
        <w:rPr>
          <w:sz w:val="18"/>
          <w:szCs w:val="18"/>
          <w:lang w:val="ru-RU"/>
        </w:rPr>
        <w:t xml:space="preserve"> страхования в отношении </w:t>
      </w:r>
      <w:r w:rsidR="00B77AB9" w:rsidRPr="00337D80">
        <w:rPr>
          <w:sz w:val="18"/>
          <w:szCs w:val="18"/>
          <w:lang w:val="ru-RU"/>
        </w:rPr>
        <w:t>з</w:t>
      </w:r>
      <w:r w:rsidRPr="00337D80">
        <w:rPr>
          <w:sz w:val="18"/>
          <w:szCs w:val="18"/>
          <w:lang w:val="ru-RU"/>
        </w:rPr>
        <w:t xml:space="preserve">астрахованного </w:t>
      </w:r>
      <w:r w:rsidR="00B77AB9" w:rsidRPr="00337D80">
        <w:rPr>
          <w:sz w:val="18"/>
          <w:szCs w:val="18"/>
          <w:lang w:val="ru-RU"/>
        </w:rPr>
        <w:t>объекта недвижимости</w:t>
      </w:r>
      <w:r w:rsidRPr="00337D80">
        <w:rPr>
          <w:sz w:val="18"/>
          <w:szCs w:val="18"/>
          <w:lang w:val="ru-RU"/>
        </w:rPr>
        <w:t xml:space="preserve"> </w:t>
      </w:r>
      <w:r w:rsidR="00B77AB9" w:rsidRPr="00337D80">
        <w:rPr>
          <w:sz w:val="18"/>
          <w:szCs w:val="18"/>
          <w:lang w:val="ru-RU"/>
        </w:rPr>
        <w:t>– адрес Застрахованного объекта недвижимости</w:t>
      </w:r>
      <w:r w:rsidRPr="00337D80">
        <w:rPr>
          <w:sz w:val="18"/>
          <w:szCs w:val="18"/>
          <w:lang w:val="ru-RU"/>
        </w:rPr>
        <w:t>.</w:t>
      </w:r>
      <w:r w:rsidR="00B77AB9" w:rsidRPr="00337D80">
        <w:rPr>
          <w:sz w:val="18"/>
          <w:szCs w:val="18"/>
          <w:lang w:val="ru-RU"/>
        </w:rPr>
        <w:t xml:space="preserve"> </w:t>
      </w:r>
    </w:p>
    <w:p w:rsidR="00DC6C56" w:rsidRPr="00337D80" w:rsidRDefault="00DC6C56" w:rsidP="00DC6C56">
      <w:pPr>
        <w:jc w:val="both"/>
        <w:rPr>
          <w:sz w:val="18"/>
          <w:szCs w:val="18"/>
        </w:rPr>
      </w:pPr>
      <w:r w:rsidRPr="00337D80">
        <w:rPr>
          <w:sz w:val="18"/>
          <w:szCs w:val="18"/>
        </w:rPr>
        <w:t xml:space="preserve">3.4. </w:t>
      </w:r>
      <w:proofErr w:type="gramStart"/>
      <w:r w:rsidR="00B77AB9" w:rsidRPr="00337D80">
        <w:rPr>
          <w:rFonts w:eastAsia="SimSun"/>
          <w:color w:val="000000"/>
          <w:sz w:val="18"/>
          <w:szCs w:val="18"/>
        </w:rPr>
        <w:t>Залогодатель</w:t>
      </w:r>
      <w:r w:rsidR="00B77AB9" w:rsidRPr="00337D80">
        <w:rPr>
          <w:sz w:val="18"/>
          <w:szCs w:val="18"/>
        </w:rPr>
        <w:t xml:space="preserve"> </w:t>
      </w:r>
      <w:r w:rsidRPr="00337D80">
        <w:rPr>
          <w:sz w:val="18"/>
          <w:szCs w:val="18"/>
        </w:rPr>
        <w:t xml:space="preserve">вправе отказаться от включения в Программу страхования </w:t>
      </w:r>
      <w:r w:rsidR="00B77AB9" w:rsidRPr="00337D80">
        <w:rPr>
          <w:sz w:val="18"/>
          <w:szCs w:val="18"/>
        </w:rPr>
        <w:t xml:space="preserve">титула </w:t>
      </w:r>
      <w:r w:rsidRPr="00337D80">
        <w:rPr>
          <w:sz w:val="18"/>
          <w:szCs w:val="18"/>
        </w:rPr>
        <w:t xml:space="preserve">по Договору в течение 30 (тридцати) календарных дней с даты </w:t>
      </w:r>
      <w:r w:rsidR="00B77AB9" w:rsidRPr="00337D80">
        <w:rPr>
          <w:sz w:val="18"/>
          <w:szCs w:val="18"/>
        </w:rPr>
        <w:t>заполнения и подписания</w:t>
      </w:r>
      <w:r w:rsidRPr="00337D80">
        <w:rPr>
          <w:sz w:val="18"/>
          <w:szCs w:val="18"/>
        </w:rPr>
        <w:t xml:space="preserve"> им Заявления на включение в Программу страхования</w:t>
      </w:r>
      <w:r w:rsidR="00B77AB9" w:rsidRPr="00337D80">
        <w:rPr>
          <w:sz w:val="18"/>
          <w:szCs w:val="18"/>
        </w:rPr>
        <w:t xml:space="preserve"> (страхование титула)</w:t>
      </w:r>
      <w:r w:rsidRPr="00337D80">
        <w:rPr>
          <w:sz w:val="18"/>
          <w:szCs w:val="18"/>
        </w:rPr>
        <w:t>, при условии отсутствия на дату отказа событий, имеющих признаки страхового случая путем направления в Банк соответствующего заявления в письменном виде.</w:t>
      </w:r>
      <w:proofErr w:type="gramEnd"/>
      <w:r w:rsidRPr="00337D80">
        <w:rPr>
          <w:sz w:val="18"/>
          <w:szCs w:val="18"/>
        </w:rPr>
        <w:t xml:space="preserve"> При этом взнос за участие в Программе страхования будет возвращен</w:t>
      </w:r>
      <w:r w:rsidR="00B77AB9" w:rsidRPr="00337D80">
        <w:rPr>
          <w:sz w:val="18"/>
          <w:szCs w:val="18"/>
        </w:rPr>
        <w:t>а Залогодателю</w:t>
      </w:r>
      <w:r w:rsidRPr="00337D80">
        <w:rPr>
          <w:sz w:val="18"/>
          <w:szCs w:val="18"/>
        </w:rPr>
        <w:t xml:space="preserve"> в полном объеме, а договор страхования в отношении данного </w:t>
      </w:r>
      <w:r w:rsidR="00B77AB9" w:rsidRPr="00337D80">
        <w:rPr>
          <w:sz w:val="18"/>
          <w:szCs w:val="18"/>
        </w:rPr>
        <w:t>з</w:t>
      </w:r>
      <w:r w:rsidRPr="00337D80">
        <w:rPr>
          <w:sz w:val="18"/>
          <w:szCs w:val="18"/>
        </w:rPr>
        <w:t xml:space="preserve">астрахованного </w:t>
      </w:r>
      <w:r w:rsidR="00B77AB9" w:rsidRPr="00337D80">
        <w:rPr>
          <w:sz w:val="18"/>
          <w:szCs w:val="18"/>
        </w:rPr>
        <w:t>объекта недвижимости</w:t>
      </w:r>
      <w:r w:rsidRPr="00337D80">
        <w:rPr>
          <w:sz w:val="18"/>
          <w:szCs w:val="18"/>
        </w:rPr>
        <w:t xml:space="preserve"> признаётся незаключенным. </w:t>
      </w:r>
    </w:p>
    <w:p w:rsidR="00DC6C56" w:rsidRPr="00337D80" w:rsidRDefault="00DC6C56" w:rsidP="00DC6C56">
      <w:pPr>
        <w:pStyle w:val="Normal12"/>
        <w:spacing w:after="0"/>
        <w:rPr>
          <w:sz w:val="18"/>
          <w:szCs w:val="18"/>
          <w:lang w:val="ru-RU"/>
        </w:rPr>
      </w:pPr>
      <w:r w:rsidRPr="00337D80">
        <w:rPr>
          <w:sz w:val="18"/>
          <w:szCs w:val="18"/>
          <w:lang w:val="ru-RU"/>
        </w:rPr>
        <w:t xml:space="preserve">При отказе Застрахованного лица от включения в Программу </w:t>
      </w:r>
      <w:r w:rsidR="00B77AB9" w:rsidRPr="00337D80">
        <w:rPr>
          <w:sz w:val="18"/>
          <w:szCs w:val="18"/>
          <w:lang w:val="ru-RU"/>
        </w:rPr>
        <w:t>страхования (страхование титула)</w:t>
      </w:r>
      <w:proofErr w:type="gramStart"/>
      <w:r w:rsidR="00B77AB9" w:rsidRPr="00337D80">
        <w:rPr>
          <w:sz w:val="18"/>
          <w:szCs w:val="18"/>
          <w:lang w:val="ru-RU"/>
        </w:rPr>
        <w:t>,</w:t>
      </w:r>
      <w:r w:rsidRPr="00337D80">
        <w:rPr>
          <w:sz w:val="18"/>
          <w:szCs w:val="18"/>
          <w:lang w:val="ru-RU"/>
        </w:rPr>
        <w:t>п</w:t>
      </w:r>
      <w:proofErr w:type="gramEnd"/>
      <w:r w:rsidRPr="00337D80">
        <w:rPr>
          <w:sz w:val="18"/>
          <w:szCs w:val="18"/>
          <w:lang w:val="ru-RU"/>
        </w:rPr>
        <w:t xml:space="preserve">о Договору по истечении 30 (тридцати) календарных дней с даты </w:t>
      </w:r>
      <w:r w:rsidR="00B77AB9" w:rsidRPr="00337D80">
        <w:rPr>
          <w:sz w:val="18"/>
          <w:szCs w:val="18"/>
          <w:lang w:val="ru-RU"/>
        </w:rPr>
        <w:t>заполнения и подписания</w:t>
      </w:r>
      <w:r w:rsidRPr="00337D80">
        <w:rPr>
          <w:sz w:val="18"/>
          <w:szCs w:val="18"/>
          <w:lang w:val="ru-RU"/>
        </w:rPr>
        <w:t xml:space="preserve"> им Заявления на включение в Программу </w:t>
      </w:r>
      <w:r w:rsidR="00B77AB9" w:rsidRPr="00337D80">
        <w:rPr>
          <w:sz w:val="18"/>
          <w:szCs w:val="18"/>
          <w:lang w:val="ru-RU"/>
        </w:rPr>
        <w:t xml:space="preserve">страхования (страхование титула) </w:t>
      </w:r>
      <w:r w:rsidRPr="00337D80">
        <w:rPr>
          <w:sz w:val="18"/>
          <w:szCs w:val="18"/>
          <w:lang w:val="ru-RU"/>
        </w:rPr>
        <w:t xml:space="preserve">(в </w:t>
      </w:r>
      <w:proofErr w:type="spellStart"/>
      <w:r w:rsidRPr="00337D80">
        <w:rPr>
          <w:sz w:val="18"/>
          <w:szCs w:val="18"/>
          <w:lang w:val="ru-RU"/>
        </w:rPr>
        <w:t>т.ч</w:t>
      </w:r>
      <w:proofErr w:type="spellEnd"/>
      <w:r w:rsidRPr="00337D80">
        <w:rPr>
          <w:sz w:val="18"/>
          <w:szCs w:val="18"/>
          <w:lang w:val="ru-RU"/>
        </w:rPr>
        <w:t xml:space="preserve">. в случае полного  досрочного погашения кредита) услуга по включению </w:t>
      </w:r>
      <w:r w:rsidR="00B77AB9" w:rsidRPr="00337D80">
        <w:rPr>
          <w:sz w:val="18"/>
          <w:szCs w:val="18"/>
          <w:lang w:val="ru-RU"/>
        </w:rPr>
        <w:t xml:space="preserve">застрахованного объекта недвижимости </w:t>
      </w:r>
      <w:r w:rsidRPr="00337D80">
        <w:rPr>
          <w:sz w:val="18"/>
          <w:szCs w:val="18"/>
          <w:lang w:val="ru-RU"/>
        </w:rPr>
        <w:t xml:space="preserve">в Программу </w:t>
      </w:r>
      <w:r w:rsidR="00B77AB9" w:rsidRPr="00337D80">
        <w:rPr>
          <w:sz w:val="18"/>
          <w:szCs w:val="18"/>
          <w:lang w:val="ru-RU"/>
        </w:rPr>
        <w:t xml:space="preserve">страхования (страхование титула) </w:t>
      </w:r>
      <w:r w:rsidRPr="00337D80">
        <w:rPr>
          <w:sz w:val="18"/>
          <w:szCs w:val="18"/>
          <w:lang w:val="ru-RU"/>
        </w:rPr>
        <w:t>считается оказанной, и уплаченный взнос за участие в Программе страхования возврату не подлежит.</w:t>
      </w:r>
      <w:r w:rsidR="00B77AB9" w:rsidRPr="00337D80">
        <w:rPr>
          <w:sz w:val="18"/>
          <w:szCs w:val="18"/>
          <w:lang w:val="ru-RU"/>
        </w:rPr>
        <w:t xml:space="preserve"> </w:t>
      </w:r>
    </w:p>
    <w:p w:rsidR="00DC6C56" w:rsidRPr="00337D80" w:rsidRDefault="00DC6C56" w:rsidP="00DC6C56">
      <w:pPr>
        <w:jc w:val="both"/>
        <w:rPr>
          <w:sz w:val="18"/>
          <w:szCs w:val="18"/>
        </w:rPr>
      </w:pPr>
      <w:r w:rsidRPr="00337D80">
        <w:rPr>
          <w:sz w:val="18"/>
          <w:szCs w:val="18"/>
        </w:rPr>
        <w:t xml:space="preserve">3.5. Действие Программы страхования в отношении </w:t>
      </w:r>
      <w:r w:rsidR="005E0501" w:rsidRPr="00337D80">
        <w:rPr>
          <w:sz w:val="18"/>
          <w:szCs w:val="18"/>
        </w:rPr>
        <w:t xml:space="preserve">объекта недвижимости </w:t>
      </w:r>
      <w:r w:rsidRPr="00337D80">
        <w:rPr>
          <w:sz w:val="18"/>
          <w:szCs w:val="18"/>
        </w:rPr>
        <w:t>прекращается в связи с окончанием срока ее действия или досрочно по следующим основаниям:</w:t>
      </w:r>
      <w:r w:rsidR="005E0501" w:rsidRPr="00337D80">
        <w:rPr>
          <w:sz w:val="18"/>
          <w:szCs w:val="18"/>
        </w:rPr>
        <w:t xml:space="preserve"> </w:t>
      </w:r>
    </w:p>
    <w:p w:rsidR="00DC6C56" w:rsidRPr="00337D80" w:rsidRDefault="00DC6C56" w:rsidP="00DC6C56">
      <w:pPr>
        <w:jc w:val="both"/>
        <w:rPr>
          <w:sz w:val="18"/>
          <w:szCs w:val="18"/>
        </w:rPr>
      </w:pPr>
      <w:r w:rsidRPr="00337D80">
        <w:rPr>
          <w:sz w:val="18"/>
          <w:szCs w:val="18"/>
        </w:rPr>
        <w:t xml:space="preserve">3.5.1. Исполнение Страховщиком в полном объеме обязательств по Программе </w:t>
      </w:r>
      <w:r w:rsidR="005E0501" w:rsidRPr="00337D80">
        <w:rPr>
          <w:sz w:val="18"/>
          <w:szCs w:val="18"/>
        </w:rPr>
        <w:t xml:space="preserve">страхования </w:t>
      </w:r>
      <w:r w:rsidRPr="00337D80">
        <w:rPr>
          <w:sz w:val="18"/>
          <w:szCs w:val="18"/>
        </w:rPr>
        <w:t xml:space="preserve">в отношении </w:t>
      </w:r>
      <w:r w:rsidR="005E0501" w:rsidRPr="00337D80">
        <w:rPr>
          <w:sz w:val="18"/>
          <w:szCs w:val="18"/>
        </w:rPr>
        <w:t>застрахованного объекта недвижимости</w:t>
      </w:r>
      <w:r w:rsidRPr="00337D80">
        <w:rPr>
          <w:sz w:val="18"/>
          <w:szCs w:val="18"/>
        </w:rPr>
        <w:t>.</w:t>
      </w:r>
    </w:p>
    <w:p w:rsidR="00DC6C56" w:rsidRPr="00337D80" w:rsidRDefault="00DC6C56" w:rsidP="00DC6C56">
      <w:pPr>
        <w:jc w:val="both"/>
        <w:rPr>
          <w:sz w:val="18"/>
          <w:szCs w:val="18"/>
        </w:rPr>
      </w:pPr>
      <w:r w:rsidRPr="00337D80">
        <w:rPr>
          <w:sz w:val="18"/>
          <w:szCs w:val="18"/>
        </w:rPr>
        <w:t>3.5.2. Если возможность наступления страхового случая отпала, и вероятность наступления страхового риска прекратилось по обстоятельствам иным, чем страховой случай.</w:t>
      </w:r>
    </w:p>
    <w:p w:rsidR="00DC6C56" w:rsidRPr="00337D80" w:rsidRDefault="00DC6C56" w:rsidP="00DC6C56">
      <w:pPr>
        <w:jc w:val="both"/>
        <w:rPr>
          <w:sz w:val="18"/>
          <w:szCs w:val="18"/>
        </w:rPr>
      </w:pPr>
      <w:r w:rsidRPr="00337D80">
        <w:rPr>
          <w:sz w:val="18"/>
          <w:szCs w:val="18"/>
        </w:rPr>
        <w:t>3.5.</w:t>
      </w:r>
      <w:r w:rsidR="005E0501" w:rsidRPr="00337D80">
        <w:rPr>
          <w:sz w:val="18"/>
          <w:szCs w:val="18"/>
        </w:rPr>
        <w:t>3</w:t>
      </w:r>
      <w:r w:rsidRPr="00337D80">
        <w:rPr>
          <w:sz w:val="18"/>
          <w:szCs w:val="18"/>
        </w:rPr>
        <w:t>. При неоплате очередно</w:t>
      </w:r>
      <w:r w:rsidR="005E0501" w:rsidRPr="00337D80">
        <w:rPr>
          <w:sz w:val="18"/>
          <w:szCs w:val="18"/>
        </w:rPr>
        <w:t>го</w:t>
      </w:r>
      <w:r w:rsidRPr="00337D80">
        <w:rPr>
          <w:sz w:val="18"/>
          <w:szCs w:val="18"/>
        </w:rPr>
        <w:t xml:space="preserve"> ежегодного взноса за участие в Программе страхования по истечении 30 (тридцати) календарных дней </w:t>
      </w:r>
      <w:proofErr w:type="gramStart"/>
      <w:r w:rsidRPr="00337D80">
        <w:rPr>
          <w:sz w:val="18"/>
          <w:szCs w:val="18"/>
        </w:rPr>
        <w:t>с даты оплаты</w:t>
      </w:r>
      <w:proofErr w:type="gramEnd"/>
      <w:r w:rsidRPr="00337D80">
        <w:rPr>
          <w:sz w:val="18"/>
          <w:szCs w:val="18"/>
        </w:rPr>
        <w:t xml:space="preserve"> ежегодного платежа.</w:t>
      </w:r>
    </w:p>
    <w:p w:rsidR="00DC6C56" w:rsidRPr="00337D80" w:rsidRDefault="00DC6C56" w:rsidP="00DC6C56">
      <w:pPr>
        <w:jc w:val="both"/>
        <w:rPr>
          <w:sz w:val="18"/>
          <w:szCs w:val="18"/>
        </w:rPr>
      </w:pPr>
      <w:r w:rsidRPr="00337D80">
        <w:rPr>
          <w:sz w:val="18"/>
          <w:szCs w:val="18"/>
        </w:rPr>
        <w:t>3.5.5. Истечения срока действия Программы страхования.</w:t>
      </w:r>
    </w:p>
    <w:p w:rsidR="00DC6C56" w:rsidRPr="00337D80" w:rsidRDefault="00DC6C56" w:rsidP="00DC6C56">
      <w:pPr>
        <w:jc w:val="both"/>
        <w:rPr>
          <w:sz w:val="18"/>
          <w:szCs w:val="18"/>
        </w:rPr>
      </w:pPr>
      <w:r w:rsidRPr="00337D80">
        <w:rPr>
          <w:sz w:val="18"/>
          <w:szCs w:val="18"/>
        </w:rPr>
        <w:t>3.5.6. Досрочного отказа За</w:t>
      </w:r>
      <w:r w:rsidR="005E0501" w:rsidRPr="00337D80">
        <w:rPr>
          <w:sz w:val="18"/>
          <w:szCs w:val="18"/>
        </w:rPr>
        <w:t>логодателя</w:t>
      </w:r>
      <w:r w:rsidRPr="00337D80">
        <w:rPr>
          <w:sz w:val="18"/>
          <w:szCs w:val="18"/>
        </w:rPr>
        <w:t xml:space="preserve"> от Программы страхования. В этом случае </w:t>
      </w:r>
      <w:r w:rsidR="005E0501" w:rsidRPr="00337D80">
        <w:rPr>
          <w:sz w:val="18"/>
          <w:szCs w:val="18"/>
        </w:rPr>
        <w:t xml:space="preserve">Залогодатель </w:t>
      </w:r>
      <w:r w:rsidRPr="00337D80">
        <w:rPr>
          <w:sz w:val="18"/>
          <w:szCs w:val="18"/>
        </w:rPr>
        <w:t xml:space="preserve"> предоставляет подписанное им Заявление о выходе из Программы страхования, которое он может представить в любое отделение ПАО «Совкомбанк». Заявление предоставляется за 10 (десять) календарных дней до даты выхода из Программы страхования. При этом  уплаченный Застрахованным лицом взнос за участие в Программе страхования  не  подлежит возврату, за  исключением отказа в соответствии с п.3.4. </w:t>
      </w:r>
      <w:r w:rsidR="005E0501" w:rsidRPr="00337D80">
        <w:rPr>
          <w:sz w:val="18"/>
          <w:szCs w:val="18"/>
        </w:rPr>
        <w:t xml:space="preserve">настоящей </w:t>
      </w:r>
      <w:r w:rsidRPr="00337D80">
        <w:rPr>
          <w:sz w:val="18"/>
          <w:szCs w:val="18"/>
        </w:rPr>
        <w:t>Памятки.</w:t>
      </w:r>
    </w:p>
    <w:p w:rsidR="0025286F" w:rsidRPr="00337D80" w:rsidRDefault="0025286F" w:rsidP="0025286F">
      <w:pPr>
        <w:pStyle w:val="a9"/>
        <w:numPr>
          <w:ilvl w:val="0"/>
          <w:numId w:val="10"/>
        </w:numPr>
        <w:tabs>
          <w:tab w:val="left" w:pos="426"/>
          <w:tab w:val="left" w:pos="1134"/>
        </w:tabs>
        <w:ind w:left="0" w:firstLine="0"/>
        <w:contextualSpacing w:val="0"/>
        <w:jc w:val="both"/>
        <w:rPr>
          <w:rFonts w:ascii="Times New Roman" w:hAnsi="Times New Roman"/>
          <w:b/>
          <w:bCs/>
          <w:sz w:val="18"/>
          <w:szCs w:val="18"/>
        </w:rPr>
      </w:pPr>
      <w:bookmarkStart w:id="0" w:name="_GoBack"/>
      <w:bookmarkEnd w:id="0"/>
      <w:r w:rsidRPr="00337D80">
        <w:rPr>
          <w:rFonts w:ascii="Times New Roman" w:hAnsi="Times New Roman"/>
          <w:b/>
          <w:bCs/>
          <w:sz w:val="18"/>
          <w:szCs w:val="18"/>
        </w:rPr>
        <w:t>Документы, представляемые при наступлении события, имеющего признаки страхового случая</w:t>
      </w:r>
    </w:p>
    <w:p w:rsidR="00984BF6" w:rsidRPr="00337D80" w:rsidRDefault="006F1FBE" w:rsidP="006F1FBE">
      <w:pPr>
        <w:widowControl w:val="0"/>
        <w:tabs>
          <w:tab w:val="num" w:pos="1260"/>
        </w:tabs>
        <w:jc w:val="both"/>
        <w:rPr>
          <w:b/>
          <w:bCs/>
          <w:color w:val="000000"/>
          <w:sz w:val="18"/>
          <w:szCs w:val="18"/>
        </w:rPr>
      </w:pPr>
      <w:r w:rsidRPr="00337D80">
        <w:rPr>
          <w:b/>
          <w:bCs/>
          <w:color w:val="000000"/>
          <w:sz w:val="18"/>
          <w:szCs w:val="18"/>
        </w:rPr>
        <w:t xml:space="preserve">При наступлении события, имеющего признаки страхового случая, Выгодоприобретатель </w:t>
      </w:r>
      <w:proofErr w:type="gramStart"/>
      <w:r w:rsidRPr="00337D80">
        <w:rPr>
          <w:b/>
          <w:bCs/>
          <w:color w:val="000000"/>
          <w:sz w:val="18"/>
          <w:szCs w:val="18"/>
        </w:rPr>
        <w:t>обязан</w:t>
      </w:r>
      <w:proofErr w:type="gramEnd"/>
      <w:r w:rsidR="00984BF6" w:rsidRPr="00337D80">
        <w:rPr>
          <w:b/>
          <w:bCs/>
          <w:color w:val="000000"/>
          <w:sz w:val="18"/>
          <w:szCs w:val="18"/>
        </w:rPr>
        <w:t>:</w:t>
      </w:r>
      <w:r w:rsidR="0025286F" w:rsidRPr="00337D80">
        <w:rPr>
          <w:b/>
          <w:bCs/>
          <w:color w:val="000000"/>
          <w:sz w:val="18"/>
          <w:szCs w:val="18"/>
        </w:rPr>
        <w:t xml:space="preserve"> </w:t>
      </w:r>
    </w:p>
    <w:p w:rsidR="006F1FBE" w:rsidRPr="00337D80" w:rsidRDefault="006F1FBE" w:rsidP="008A4402">
      <w:pPr>
        <w:pStyle w:val="a9"/>
        <w:widowControl w:val="0"/>
        <w:numPr>
          <w:ilvl w:val="0"/>
          <w:numId w:val="4"/>
        </w:numPr>
        <w:tabs>
          <w:tab w:val="left" w:pos="284"/>
          <w:tab w:val="left" w:pos="567"/>
          <w:tab w:val="num" w:pos="1260"/>
        </w:tabs>
        <w:ind w:left="0" w:hanging="11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сообщить Страховщику о наступлении страхового случая в письменном виде, в соответствии с установленной Страховщиком формой Уведомления о наступлении страхового случая в течение 3 (Трех) рабочих дней</w:t>
      </w:r>
      <w:r w:rsidR="00510ED5" w:rsidRPr="00337D80">
        <w:rPr>
          <w:rFonts w:ascii="Times New Roman" w:hAnsi="Times New Roman"/>
          <w:sz w:val="18"/>
          <w:szCs w:val="18"/>
        </w:rPr>
        <w:t>,</w:t>
      </w:r>
      <w:r w:rsidRPr="00337D80">
        <w:rPr>
          <w:rFonts w:ascii="Times New Roman" w:hAnsi="Times New Roman"/>
          <w:sz w:val="18"/>
          <w:szCs w:val="18"/>
        </w:rPr>
        <w:t xml:space="preserve"> начиная со дня, когда ему стало известно о событии по имущественному страхованию и/или страхованию титула</w:t>
      </w:r>
      <w:r w:rsidR="00984BF6" w:rsidRPr="00337D80">
        <w:rPr>
          <w:rFonts w:ascii="Times New Roman" w:hAnsi="Times New Roman"/>
          <w:sz w:val="18"/>
          <w:szCs w:val="18"/>
        </w:rPr>
        <w:t>;</w:t>
      </w:r>
    </w:p>
    <w:p w:rsidR="006F1FBE" w:rsidRPr="00337D80" w:rsidRDefault="00984BF6" w:rsidP="008A4402">
      <w:pPr>
        <w:pStyle w:val="a9"/>
        <w:widowControl w:val="0"/>
        <w:numPr>
          <w:ilvl w:val="0"/>
          <w:numId w:val="4"/>
        </w:numPr>
        <w:tabs>
          <w:tab w:val="left" w:pos="284"/>
          <w:tab w:val="left" w:pos="567"/>
          <w:tab w:val="num" w:pos="900"/>
          <w:tab w:val="num" w:pos="1260"/>
        </w:tabs>
        <w:ind w:left="0" w:hanging="11"/>
        <w:jc w:val="both"/>
        <w:rPr>
          <w:rFonts w:ascii="Times New Roman" w:hAnsi="Times New Roman"/>
          <w:sz w:val="18"/>
          <w:szCs w:val="18"/>
        </w:rPr>
      </w:pPr>
      <w:proofErr w:type="gramStart"/>
      <w:r w:rsidRPr="00337D80">
        <w:rPr>
          <w:rFonts w:ascii="Times New Roman" w:hAnsi="Times New Roman"/>
          <w:sz w:val="18"/>
          <w:szCs w:val="18"/>
        </w:rPr>
        <w:t>п</w:t>
      </w:r>
      <w:r w:rsidR="006F1FBE" w:rsidRPr="00337D80">
        <w:rPr>
          <w:rFonts w:ascii="Times New Roman" w:hAnsi="Times New Roman"/>
          <w:sz w:val="18"/>
          <w:szCs w:val="18"/>
        </w:rPr>
        <w:t>редоставить Страховщику всю известную информацию о страховом случае, а также Заявление о страховом случае, составленное в письменном виде, в соответствии с установленной Страховщиком формой</w:t>
      </w:r>
      <w:r w:rsidR="00510ED5" w:rsidRPr="00337D80">
        <w:rPr>
          <w:rFonts w:ascii="Times New Roman" w:hAnsi="Times New Roman"/>
          <w:sz w:val="18"/>
          <w:szCs w:val="18"/>
        </w:rPr>
        <w:t>,</w:t>
      </w:r>
      <w:r w:rsidR="006F1FBE" w:rsidRPr="00337D80">
        <w:rPr>
          <w:rFonts w:ascii="Times New Roman" w:hAnsi="Times New Roman"/>
          <w:sz w:val="18"/>
          <w:szCs w:val="18"/>
        </w:rPr>
        <w:t xml:space="preserve"> и все необходимые документы, указанные в </w:t>
      </w:r>
      <w:r w:rsidRPr="00337D80">
        <w:rPr>
          <w:rFonts w:ascii="Times New Roman" w:hAnsi="Times New Roman"/>
          <w:sz w:val="18"/>
          <w:szCs w:val="18"/>
        </w:rPr>
        <w:lastRenderedPageBreak/>
        <w:t>настоящей Памятке</w:t>
      </w:r>
      <w:r w:rsidR="006F1FBE" w:rsidRPr="00337D80">
        <w:rPr>
          <w:rFonts w:ascii="Times New Roman" w:hAnsi="Times New Roman"/>
          <w:sz w:val="18"/>
          <w:szCs w:val="18"/>
        </w:rPr>
        <w:t>, для установления факта страхового случая и опреде</w:t>
      </w:r>
      <w:r w:rsidRPr="00337D80">
        <w:rPr>
          <w:rFonts w:ascii="Times New Roman" w:hAnsi="Times New Roman"/>
          <w:sz w:val="18"/>
          <w:szCs w:val="18"/>
        </w:rPr>
        <w:t>ления размера страховой выплаты.</w:t>
      </w:r>
      <w:proofErr w:type="gramEnd"/>
    </w:p>
    <w:p w:rsidR="006F1FBE" w:rsidRPr="00337D80" w:rsidRDefault="006F1FBE" w:rsidP="005A536E">
      <w:pPr>
        <w:outlineLvl w:val="0"/>
        <w:rPr>
          <w:bCs/>
          <w:color w:val="000000"/>
          <w:sz w:val="18"/>
          <w:szCs w:val="18"/>
        </w:rPr>
      </w:pPr>
    </w:p>
    <w:p w:rsidR="000F47CD" w:rsidRPr="00337D80" w:rsidRDefault="00984BF6" w:rsidP="000F47CD">
      <w:pPr>
        <w:jc w:val="both"/>
        <w:rPr>
          <w:b/>
          <w:sz w:val="18"/>
          <w:szCs w:val="18"/>
        </w:rPr>
      </w:pPr>
      <w:r w:rsidRPr="00337D80">
        <w:rPr>
          <w:b/>
          <w:sz w:val="18"/>
          <w:szCs w:val="18"/>
        </w:rPr>
        <w:t>Для принятия решения о выплате страхового возмещения Выгодоприобретатель н</w:t>
      </w:r>
      <w:r w:rsidR="000F47CD" w:rsidRPr="00337D80">
        <w:rPr>
          <w:b/>
          <w:sz w:val="18"/>
          <w:szCs w:val="18"/>
        </w:rPr>
        <w:t>езависимо от события, явившегося поводом для подачи заявления</w:t>
      </w:r>
      <w:r w:rsidRPr="00337D80">
        <w:rPr>
          <w:b/>
          <w:sz w:val="18"/>
          <w:szCs w:val="18"/>
        </w:rPr>
        <w:t xml:space="preserve">, </w:t>
      </w:r>
      <w:proofErr w:type="gramStart"/>
      <w:r w:rsidRPr="00337D80">
        <w:rPr>
          <w:b/>
          <w:sz w:val="18"/>
          <w:szCs w:val="18"/>
        </w:rPr>
        <w:t>обязан</w:t>
      </w:r>
      <w:proofErr w:type="gramEnd"/>
      <w:r w:rsidRPr="00337D80">
        <w:rPr>
          <w:b/>
          <w:sz w:val="18"/>
          <w:szCs w:val="18"/>
        </w:rPr>
        <w:t xml:space="preserve"> предоставить</w:t>
      </w:r>
      <w:r w:rsidR="000F47CD" w:rsidRPr="00337D80">
        <w:rPr>
          <w:b/>
          <w:sz w:val="18"/>
          <w:szCs w:val="18"/>
        </w:rPr>
        <w:t>:</w:t>
      </w:r>
    </w:p>
    <w:p w:rsidR="00984BF6" w:rsidRPr="00337D80" w:rsidRDefault="00984BF6" w:rsidP="008A4402">
      <w:pPr>
        <w:pStyle w:val="a9"/>
        <w:numPr>
          <w:ilvl w:val="0"/>
          <w:numId w:val="5"/>
        </w:numPr>
        <w:tabs>
          <w:tab w:val="left" w:pos="284"/>
        </w:tabs>
        <w:ind w:left="0" w:hanging="11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заявление о страхово</w:t>
      </w:r>
      <w:r w:rsidR="00672368" w:rsidRPr="00337D80">
        <w:rPr>
          <w:rFonts w:ascii="Times New Roman" w:hAnsi="Times New Roman"/>
          <w:sz w:val="18"/>
          <w:szCs w:val="18"/>
        </w:rPr>
        <w:t>м</w:t>
      </w:r>
      <w:r w:rsidRPr="00337D80">
        <w:rPr>
          <w:rFonts w:ascii="Times New Roman" w:hAnsi="Times New Roman"/>
          <w:sz w:val="18"/>
          <w:szCs w:val="18"/>
        </w:rPr>
        <w:t xml:space="preserve"> случа</w:t>
      </w:r>
      <w:r w:rsidR="00672368" w:rsidRPr="00337D80">
        <w:rPr>
          <w:rFonts w:ascii="Times New Roman" w:hAnsi="Times New Roman"/>
          <w:sz w:val="18"/>
          <w:szCs w:val="18"/>
        </w:rPr>
        <w:t>е</w:t>
      </w:r>
      <w:r w:rsidRPr="00337D80">
        <w:rPr>
          <w:rFonts w:ascii="Times New Roman" w:hAnsi="Times New Roman"/>
          <w:sz w:val="18"/>
          <w:szCs w:val="18"/>
        </w:rPr>
        <w:t>;</w:t>
      </w:r>
    </w:p>
    <w:p w:rsidR="00984BF6" w:rsidRPr="00337D80" w:rsidRDefault="00984BF6" w:rsidP="008A4402">
      <w:pPr>
        <w:pStyle w:val="a9"/>
        <w:numPr>
          <w:ilvl w:val="0"/>
          <w:numId w:val="5"/>
        </w:numPr>
        <w:tabs>
          <w:tab w:val="left" w:pos="284"/>
        </w:tabs>
        <w:ind w:left="0" w:hanging="11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письмо Банка с указанием размера задолженности За</w:t>
      </w:r>
      <w:r w:rsidR="008A4402" w:rsidRPr="00337D80">
        <w:rPr>
          <w:rFonts w:ascii="Times New Roman" w:hAnsi="Times New Roman"/>
          <w:sz w:val="18"/>
          <w:szCs w:val="18"/>
        </w:rPr>
        <w:t>логодателя</w:t>
      </w:r>
      <w:r w:rsidRPr="00337D80">
        <w:rPr>
          <w:rFonts w:ascii="Times New Roman" w:hAnsi="Times New Roman"/>
          <w:sz w:val="18"/>
          <w:szCs w:val="18"/>
        </w:rPr>
        <w:t xml:space="preserve"> по Кредитному договору на дату наступления страхового события и реквизитов Банка (в случае, если получателем</w:t>
      </w:r>
      <w:r w:rsidR="00F37B29" w:rsidRPr="00337D80">
        <w:rPr>
          <w:rFonts w:ascii="Times New Roman" w:hAnsi="Times New Roman"/>
          <w:sz w:val="18"/>
          <w:szCs w:val="18"/>
        </w:rPr>
        <w:t xml:space="preserve"> </w:t>
      </w:r>
      <w:r w:rsidRPr="00337D80">
        <w:rPr>
          <w:rFonts w:ascii="Times New Roman" w:hAnsi="Times New Roman"/>
          <w:sz w:val="18"/>
          <w:szCs w:val="18"/>
        </w:rPr>
        <w:t>страховой выплаты является Банк);</w:t>
      </w:r>
    </w:p>
    <w:p w:rsidR="00984BF6" w:rsidRPr="00337D80" w:rsidRDefault="00984BF6" w:rsidP="008A4402">
      <w:pPr>
        <w:pStyle w:val="a9"/>
        <w:numPr>
          <w:ilvl w:val="0"/>
          <w:numId w:val="5"/>
        </w:numPr>
        <w:tabs>
          <w:tab w:val="left" w:pos="284"/>
        </w:tabs>
        <w:ind w:left="0" w:hanging="11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документ, удостоверяющий личность заявителя или его представителя;</w:t>
      </w:r>
    </w:p>
    <w:p w:rsidR="00984BF6" w:rsidRPr="00337D80" w:rsidRDefault="00984BF6" w:rsidP="008A4402">
      <w:pPr>
        <w:pStyle w:val="a9"/>
        <w:numPr>
          <w:ilvl w:val="0"/>
          <w:numId w:val="5"/>
        </w:numPr>
        <w:tabs>
          <w:tab w:val="left" w:pos="284"/>
        </w:tabs>
        <w:ind w:left="0" w:hanging="11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 xml:space="preserve">заявление на </w:t>
      </w:r>
      <w:r w:rsidR="00672368" w:rsidRPr="00337D80">
        <w:rPr>
          <w:rFonts w:ascii="Times New Roman" w:hAnsi="Times New Roman"/>
          <w:sz w:val="18"/>
          <w:szCs w:val="18"/>
        </w:rPr>
        <w:t>включение</w:t>
      </w:r>
      <w:r w:rsidRPr="00337D80">
        <w:rPr>
          <w:rFonts w:ascii="Times New Roman" w:hAnsi="Times New Roman"/>
          <w:sz w:val="18"/>
          <w:szCs w:val="18"/>
        </w:rPr>
        <w:t xml:space="preserve"> </w:t>
      </w:r>
      <w:r w:rsidR="00672368" w:rsidRPr="00337D80">
        <w:rPr>
          <w:rFonts w:ascii="Times New Roman" w:hAnsi="Times New Roman"/>
          <w:sz w:val="18"/>
          <w:szCs w:val="18"/>
        </w:rPr>
        <w:t>в</w:t>
      </w:r>
      <w:r w:rsidRPr="00337D80">
        <w:rPr>
          <w:rFonts w:ascii="Times New Roman" w:hAnsi="Times New Roman"/>
          <w:sz w:val="18"/>
          <w:szCs w:val="18"/>
        </w:rPr>
        <w:t xml:space="preserve"> </w:t>
      </w:r>
      <w:r w:rsidR="008A4402" w:rsidRPr="00337D80">
        <w:rPr>
          <w:rFonts w:ascii="Times New Roman" w:hAnsi="Times New Roman"/>
          <w:sz w:val="18"/>
          <w:szCs w:val="18"/>
        </w:rPr>
        <w:t xml:space="preserve">соответствующую </w:t>
      </w:r>
      <w:r w:rsidRPr="00337D80">
        <w:rPr>
          <w:rFonts w:ascii="Times New Roman" w:hAnsi="Times New Roman"/>
          <w:sz w:val="18"/>
          <w:szCs w:val="18"/>
        </w:rPr>
        <w:t>Программ</w:t>
      </w:r>
      <w:r w:rsidR="00672368" w:rsidRPr="00337D80">
        <w:rPr>
          <w:rFonts w:ascii="Times New Roman" w:hAnsi="Times New Roman"/>
          <w:sz w:val="18"/>
          <w:szCs w:val="18"/>
        </w:rPr>
        <w:t>у</w:t>
      </w:r>
      <w:r w:rsidRPr="00337D80">
        <w:rPr>
          <w:rFonts w:ascii="Times New Roman" w:hAnsi="Times New Roman"/>
          <w:sz w:val="18"/>
          <w:szCs w:val="18"/>
        </w:rPr>
        <w:t xml:space="preserve"> страхования;</w:t>
      </w:r>
    </w:p>
    <w:p w:rsidR="000F47CD" w:rsidRPr="00337D80" w:rsidRDefault="000F47CD" w:rsidP="00984BF6">
      <w:pPr>
        <w:jc w:val="both"/>
        <w:rPr>
          <w:b/>
          <w:sz w:val="18"/>
          <w:szCs w:val="18"/>
        </w:rPr>
      </w:pPr>
      <w:r w:rsidRPr="00337D80">
        <w:rPr>
          <w:b/>
          <w:sz w:val="18"/>
          <w:szCs w:val="18"/>
        </w:rPr>
        <w:t xml:space="preserve">При </w:t>
      </w:r>
      <w:r w:rsidR="00984BF6" w:rsidRPr="00337D80">
        <w:rPr>
          <w:b/>
          <w:sz w:val="18"/>
          <w:szCs w:val="18"/>
        </w:rPr>
        <w:t xml:space="preserve">страховании имущества дополнительно </w:t>
      </w:r>
      <w:proofErr w:type="gramStart"/>
      <w:r w:rsidR="00984BF6" w:rsidRPr="00337D80">
        <w:rPr>
          <w:b/>
          <w:sz w:val="18"/>
          <w:szCs w:val="18"/>
        </w:rPr>
        <w:t>предоставляются следующие документы</w:t>
      </w:r>
      <w:proofErr w:type="gramEnd"/>
      <w:r w:rsidRPr="00337D80">
        <w:rPr>
          <w:b/>
          <w:sz w:val="18"/>
          <w:szCs w:val="18"/>
        </w:rPr>
        <w:t>:</w:t>
      </w:r>
    </w:p>
    <w:p w:rsidR="00984BF6" w:rsidRPr="00337D80" w:rsidRDefault="00984BF6" w:rsidP="008A4402">
      <w:pPr>
        <w:pStyle w:val="a9"/>
        <w:numPr>
          <w:ilvl w:val="0"/>
          <w:numId w:val="6"/>
        </w:numPr>
        <w:tabs>
          <w:tab w:val="left" w:pos="284"/>
        </w:tabs>
        <w:ind w:left="0" w:hanging="11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документы специальных органов надзора и контроля (пожарные, аварийные и другие службы)</w:t>
      </w:r>
      <w:r w:rsidR="00712D71" w:rsidRPr="00337D80">
        <w:rPr>
          <w:rFonts w:ascii="Times New Roman" w:hAnsi="Times New Roman"/>
          <w:sz w:val="18"/>
          <w:szCs w:val="18"/>
        </w:rPr>
        <w:t xml:space="preserve"> </w:t>
      </w:r>
      <w:r w:rsidRPr="00337D80">
        <w:rPr>
          <w:rFonts w:ascii="Times New Roman" w:hAnsi="Times New Roman"/>
          <w:sz w:val="18"/>
          <w:szCs w:val="18"/>
        </w:rPr>
        <w:t>государственных органов, позволяющие судить о причине и характере возникшего события;</w:t>
      </w:r>
    </w:p>
    <w:p w:rsidR="00984BF6" w:rsidRPr="00337D80" w:rsidRDefault="00984BF6" w:rsidP="008A4402">
      <w:pPr>
        <w:pStyle w:val="a9"/>
        <w:numPr>
          <w:ilvl w:val="0"/>
          <w:numId w:val="6"/>
        </w:numPr>
        <w:tabs>
          <w:tab w:val="left" w:pos="284"/>
        </w:tabs>
        <w:ind w:left="0" w:hanging="11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акт осмотра поврежденного имущества и заключение независимой экспертизы о размере</w:t>
      </w:r>
      <w:r w:rsidR="00712D71" w:rsidRPr="00337D80">
        <w:rPr>
          <w:rFonts w:ascii="Times New Roman" w:hAnsi="Times New Roman"/>
          <w:sz w:val="18"/>
          <w:szCs w:val="18"/>
        </w:rPr>
        <w:t xml:space="preserve"> </w:t>
      </w:r>
      <w:r w:rsidRPr="00337D80">
        <w:rPr>
          <w:rFonts w:ascii="Times New Roman" w:hAnsi="Times New Roman"/>
          <w:sz w:val="18"/>
          <w:szCs w:val="18"/>
        </w:rPr>
        <w:t>ущерба (если указанная экспертиза производилась); документ, подтверждающий оплату услуг</w:t>
      </w:r>
      <w:r w:rsidR="00712D71" w:rsidRPr="00337D80">
        <w:rPr>
          <w:rFonts w:ascii="Times New Roman" w:hAnsi="Times New Roman"/>
          <w:sz w:val="18"/>
          <w:szCs w:val="18"/>
        </w:rPr>
        <w:t xml:space="preserve"> </w:t>
      </w:r>
      <w:r w:rsidRPr="00337D80">
        <w:rPr>
          <w:rFonts w:ascii="Times New Roman" w:hAnsi="Times New Roman"/>
          <w:sz w:val="18"/>
          <w:szCs w:val="18"/>
        </w:rPr>
        <w:t>эксперта (данные документы не предоставляются, если осмотр поврежденного имущества</w:t>
      </w:r>
      <w:r w:rsidR="00712D71" w:rsidRPr="00337D80">
        <w:rPr>
          <w:rFonts w:ascii="Times New Roman" w:hAnsi="Times New Roman"/>
          <w:sz w:val="18"/>
          <w:szCs w:val="18"/>
        </w:rPr>
        <w:t xml:space="preserve"> </w:t>
      </w:r>
      <w:r w:rsidRPr="00337D80">
        <w:rPr>
          <w:rFonts w:ascii="Times New Roman" w:hAnsi="Times New Roman"/>
          <w:sz w:val="18"/>
          <w:szCs w:val="18"/>
        </w:rPr>
        <w:t>и оценка ущерба производится Страховщиком);</w:t>
      </w:r>
    </w:p>
    <w:p w:rsidR="00984BF6" w:rsidRPr="00337D80" w:rsidRDefault="00984BF6" w:rsidP="008A4402">
      <w:pPr>
        <w:pStyle w:val="a9"/>
        <w:numPr>
          <w:ilvl w:val="0"/>
          <w:numId w:val="6"/>
        </w:numPr>
        <w:tabs>
          <w:tab w:val="left" w:pos="284"/>
        </w:tabs>
        <w:ind w:left="0" w:hanging="11"/>
        <w:jc w:val="both"/>
        <w:rPr>
          <w:rFonts w:ascii="Times New Roman" w:hAnsi="Times New Roman"/>
          <w:b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в случае если при рассмотрении страхового события выявится объективная необходимость</w:t>
      </w:r>
      <w:r w:rsidR="00712D71" w:rsidRPr="00337D80">
        <w:rPr>
          <w:rFonts w:ascii="Times New Roman" w:hAnsi="Times New Roman"/>
          <w:sz w:val="18"/>
          <w:szCs w:val="18"/>
        </w:rPr>
        <w:t xml:space="preserve"> </w:t>
      </w:r>
      <w:r w:rsidRPr="00337D80">
        <w:rPr>
          <w:rFonts w:ascii="Times New Roman" w:hAnsi="Times New Roman"/>
          <w:sz w:val="18"/>
          <w:szCs w:val="18"/>
        </w:rPr>
        <w:t>выяснения дополнительных обстоятельств о причинах возникновения ущерба, размере убытка,</w:t>
      </w:r>
      <w:r w:rsidR="00712D71" w:rsidRPr="00337D80">
        <w:rPr>
          <w:rFonts w:ascii="Times New Roman" w:hAnsi="Times New Roman"/>
          <w:sz w:val="18"/>
          <w:szCs w:val="18"/>
        </w:rPr>
        <w:t xml:space="preserve"> </w:t>
      </w:r>
      <w:r w:rsidRPr="00337D80">
        <w:rPr>
          <w:rFonts w:ascii="Times New Roman" w:hAnsi="Times New Roman"/>
          <w:sz w:val="18"/>
          <w:szCs w:val="18"/>
        </w:rPr>
        <w:t>а также причастности к нему третьих сторон, Страховщик имеет право требования других</w:t>
      </w:r>
      <w:r w:rsidR="00712D71" w:rsidRPr="00337D80">
        <w:rPr>
          <w:rFonts w:ascii="Times New Roman" w:hAnsi="Times New Roman"/>
          <w:sz w:val="18"/>
          <w:szCs w:val="18"/>
        </w:rPr>
        <w:t xml:space="preserve"> </w:t>
      </w:r>
      <w:r w:rsidRPr="00337D80">
        <w:rPr>
          <w:rFonts w:ascii="Times New Roman" w:hAnsi="Times New Roman"/>
          <w:sz w:val="18"/>
          <w:szCs w:val="18"/>
        </w:rPr>
        <w:t>документов, касающихся таких обстоятельств</w:t>
      </w:r>
      <w:r w:rsidR="00712D71" w:rsidRPr="00337D80">
        <w:rPr>
          <w:rFonts w:ascii="Times New Roman" w:hAnsi="Times New Roman"/>
          <w:b/>
          <w:sz w:val="18"/>
          <w:szCs w:val="18"/>
        </w:rPr>
        <w:t>.</w:t>
      </w:r>
    </w:p>
    <w:p w:rsidR="000F47CD" w:rsidRPr="00337D80" w:rsidRDefault="00712D71" w:rsidP="00712D71">
      <w:pPr>
        <w:jc w:val="both"/>
        <w:rPr>
          <w:sz w:val="18"/>
          <w:szCs w:val="18"/>
        </w:rPr>
      </w:pPr>
      <w:r w:rsidRPr="00337D80">
        <w:rPr>
          <w:b/>
          <w:sz w:val="18"/>
          <w:szCs w:val="18"/>
        </w:rPr>
        <w:t xml:space="preserve">При страховании титула дополнительно </w:t>
      </w:r>
      <w:proofErr w:type="gramStart"/>
      <w:r w:rsidRPr="00337D80">
        <w:rPr>
          <w:b/>
          <w:sz w:val="18"/>
          <w:szCs w:val="18"/>
        </w:rPr>
        <w:t>предоставляются следующие документы</w:t>
      </w:r>
      <w:proofErr w:type="gramEnd"/>
      <w:r w:rsidRPr="00337D80">
        <w:rPr>
          <w:sz w:val="18"/>
          <w:szCs w:val="18"/>
        </w:rPr>
        <w:t>:</w:t>
      </w:r>
    </w:p>
    <w:p w:rsidR="00712D71" w:rsidRPr="00337D80" w:rsidRDefault="00712D71" w:rsidP="008A4402">
      <w:pPr>
        <w:pStyle w:val="a9"/>
        <w:numPr>
          <w:ilvl w:val="0"/>
          <w:numId w:val="6"/>
        </w:numPr>
        <w:tabs>
          <w:tab w:val="left" w:pos="284"/>
        </w:tabs>
        <w:ind w:left="0" w:hanging="11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 xml:space="preserve">исковое заявление о прекращении или ограничении (обременении) права собственности </w:t>
      </w:r>
      <w:r w:rsidR="00CE3267" w:rsidRPr="00337D80">
        <w:rPr>
          <w:rFonts w:ascii="Times New Roman" w:hAnsi="Times New Roman"/>
          <w:sz w:val="18"/>
          <w:szCs w:val="18"/>
        </w:rPr>
        <w:t>Залогодателя</w:t>
      </w:r>
      <w:r w:rsidRPr="00337D80">
        <w:rPr>
          <w:rFonts w:ascii="Times New Roman" w:hAnsi="Times New Roman"/>
          <w:sz w:val="18"/>
          <w:szCs w:val="18"/>
        </w:rPr>
        <w:t xml:space="preserve"> (копия искового заявления);</w:t>
      </w:r>
    </w:p>
    <w:p w:rsidR="00712D71" w:rsidRPr="00337D80" w:rsidRDefault="00712D71" w:rsidP="008A4402">
      <w:pPr>
        <w:pStyle w:val="a9"/>
        <w:numPr>
          <w:ilvl w:val="0"/>
          <w:numId w:val="6"/>
        </w:numPr>
        <w:tabs>
          <w:tab w:val="left" w:pos="284"/>
        </w:tabs>
        <w:ind w:left="0" w:hanging="11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решение суда, вступившее в законную силу;</w:t>
      </w:r>
    </w:p>
    <w:p w:rsidR="00712D71" w:rsidRPr="00337D80" w:rsidRDefault="00712D71" w:rsidP="008A4402">
      <w:pPr>
        <w:pStyle w:val="a9"/>
        <w:numPr>
          <w:ilvl w:val="0"/>
          <w:numId w:val="6"/>
        </w:numPr>
        <w:tabs>
          <w:tab w:val="left" w:pos="284"/>
        </w:tabs>
        <w:ind w:left="0" w:hanging="11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выписка из ЕГРН (Единого государственного реестра прав недвижимости), подтверждающей факт утраты права собственности на застрахованный объект недвижимости.</w:t>
      </w:r>
    </w:p>
    <w:p w:rsidR="00712D71" w:rsidRPr="00337D80" w:rsidRDefault="00712D71" w:rsidP="00712D71">
      <w:pPr>
        <w:jc w:val="both"/>
        <w:rPr>
          <w:sz w:val="18"/>
          <w:szCs w:val="18"/>
        </w:rPr>
      </w:pPr>
    </w:p>
    <w:p w:rsidR="005A536E" w:rsidRPr="00337D80" w:rsidRDefault="00712D71" w:rsidP="00D85207">
      <w:pPr>
        <w:jc w:val="both"/>
        <w:rPr>
          <w:sz w:val="18"/>
          <w:szCs w:val="18"/>
        </w:rPr>
      </w:pPr>
      <w:r w:rsidRPr="00337D80">
        <w:rPr>
          <w:sz w:val="18"/>
          <w:szCs w:val="18"/>
        </w:rPr>
        <w:t>Страховщик в течение 10 (Десяти) банковских дней после составления и подписания Страхового акта производит выплату страхового возмещения либо направляет мотивированный отказ. Страховой акт составляется Страховщиком в течение 15 (Пятнадцати) рабочих дней после получения всех документов, необходимых для признания наступившего события страховым случаем.</w:t>
      </w:r>
    </w:p>
    <w:p w:rsidR="00712D71" w:rsidRPr="00337D80" w:rsidRDefault="00712D71" w:rsidP="00D85207">
      <w:pPr>
        <w:jc w:val="both"/>
        <w:rPr>
          <w:sz w:val="18"/>
          <w:szCs w:val="18"/>
        </w:rPr>
      </w:pPr>
    </w:p>
    <w:p w:rsidR="0025286F" w:rsidRPr="00337D80" w:rsidRDefault="0025286F" w:rsidP="008A4402">
      <w:pPr>
        <w:pStyle w:val="a9"/>
        <w:numPr>
          <w:ilvl w:val="0"/>
          <w:numId w:val="10"/>
        </w:numPr>
        <w:tabs>
          <w:tab w:val="left" w:pos="284"/>
          <w:tab w:val="left" w:pos="1134"/>
        </w:tabs>
        <w:ind w:left="0" w:firstLine="0"/>
        <w:contextualSpacing w:val="0"/>
        <w:jc w:val="both"/>
        <w:rPr>
          <w:rFonts w:ascii="Times New Roman" w:hAnsi="Times New Roman"/>
          <w:b/>
          <w:bCs/>
          <w:sz w:val="18"/>
          <w:szCs w:val="18"/>
        </w:rPr>
      </w:pPr>
      <w:r w:rsidRPr="00337D80">
        <w:rPr>
          <w:rFonts w:ascii="Times New Roman" w:hAnsi="Times New Roman"/>
          <w:b/>
          <w:bCs/>
          <w:sz w:val="18"/>
          <w:szCs w:val="18"/>
        </w:rPr>
        <w:t>Размер страховых выплат</w:t>
      </w:r>
    </w:p>
    <w:p w:rsidR="00F37B29" w:rsidRPr="00337D80" w:rsidRDefault="00F37B29" w:rsidP="00F37B29">
      <w:pPr>
        <w:numPr>
          <w:ilvl w:val="12"/>
          <w:numId w:val="0"/>
        </w:numPr>
        <w:suppressAutoHyphens/>
        <w:jc w:val="both"/>
        <w:rPr>
          <w:b/>
          <w:sz w:val="18"/>
          <w:szCs w:val="18"/>
        </w:rPr>
      </w:pPr>
      <w:r w:rsidRPr="00337D80">
        <w:rPr>
          <w:b/>
          <w:sz w:val="18"/>
          <w:szCs w:val="18"/>
        </w:rPr>
        <w:t>Размер выплаты определяется Страховщиком в следующем порядке:</w:t>
      </w:r>
    </w:p>
    <w:p w:rsidR="00F37B29" w:rsidRPr="00337D80" w:rsidRDefault="0025286F" w:rsidP="00F37B29">
      <w:pPr>
        <w:numPr>
          <w:ilvl w:val="12"/>
          <w:numId w:val="0"/>
        </w:numPr>
        <w:suppressAutoHyphens/>
        <w:jc w:val="both"/>
        <w:rPr>
          <w:sz w:val="18"/>
          <w:szCs w:val="18"/>
        </w:rPr>
      </w:pPr>
      <w:r w:rsidRPr="00337D80">
        <w:rPr>
          <w:b/>
          <w:sz w:val="18"/>
          <w:szCs w:val="18"/>
        </w:rPr>
        <w:t xml:space="preserve">- </w:t>
      </w:r>
      <w:r w:rsidR="00F37B29" w:rsidRPr="00337D80">
        <w:rPr>
          <w:b/>
          <w:sz w:val="18"/>
          <w:szCs w:val="18"/>
        </w:rPr>
        <w:t>по  страхованию имущества:</w:t>
      </w:r>
    </w:p>
    <w:p w:rsidR="00F37B29" w:rsidRPr="00337D80" w:rsidRDefault="00F37B29" w:rsidP="008A4402">
      <w:pPr>
        <w:pStyle w:val="a9"/>
        <w:numPr>
          <w:ilvl w:val="0"/>
          <w:numId w:val="7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 xml:space="preserve">при полной гибели недвижимого имущества - единовременно в размере остатка судной задолженности на дату наступления страхового случая,  но в любом случае не </w:t>
      </w:r>
      <w:proofErr w:type="gramStart"/>
      <w:r w:rsidRPr="00337D80">
        <w:rPr>
          <w:rFonts w:ascii="Times New Roman" w:hAnsi="Times New Roman"/>
          <w:sz w:val="18"/>
          <w:szCs w:val="18"/>
        </w:rPr>
        <w:t>более действительной стоимости</w:t>
      </w:r>
      <w:proofErr w:type="gramEnd"/>
      <w:r w:rsidRPr="00337D80">
        <w:rPr>
          <w:rFonts w:ascii="Times New Roman" w:hAnsi="Times New Roman"/>
          <w:sz w:val="18"/>
          <w:szCs w:val="18"/>
        </w:rPr>
        <w:t xml:space="preserve"> этого имущества на дату заключения договора страхования;</w:t>
      </w:r>
    </w:p>
    <w:p w:rsidR="00F37B29" w:rsidRPr="00337D80" w:rsidRDefault="00F37B29" w:rsidP="008A4402">
      <w:pPr>
        <w:pStyle w:val="a9"/>
        <w:numPr>
          <w:ilvl w:val="0"/>
          <w:numId w:val="7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 xml:space="preserve">при частичном повреждении недвижимого имущества, подлежащего восстановлению, в размере восстановительных расходов, но не выше Остатка ссудной задолженности на дату страхового случая. </w:t>
      </w:r>
    </w:p>
    <w:p w:rsidR="00F37B29" w:rsidRPr="00337D80" w:rsidRDefault="00F37B29" w:rsidP="008A4402">
      <w:pPr>
        <w:pStyle w:val="a9"/>
        <w:tabs>
          <w:tab w:val="left" w:pos="284"/>
        </w:tabs>
        <w:suppressAutoHyphens/>
        <w:ind w:left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В сумму возмещаемых восстановительных расходов (затрат) включаются:</w:t>
      </w:r>
    </w:p>
    <w:p w:rsidR="00F37B29" w:rsidRPr="00337D80" w:rsidRDefault="00F37B29" w:rsidP="008A4402">
      <w:pPr>
        <w:pStyle w:val="a9"/>
        <w:numPr>
          <w:ilvl w:val="0"/>
          <w:numId w:val="8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lastRenderedPageBreak/>
        <w:t>расходы на покупку материалов, по ценам на материалы, действующим в месте расположения застрахованного Недвижимого имущества на момент наступления страхового случая;</w:t>
      </w:r>
    </w:p>
    <w:p w:rsidR="00F37B29" w:rsidRPr="00337D80" w:rsidRDefault="00F37B29" w:rsidP="008A4402">
      <w:pPr>
        <w:pStyle w:val="a9"/>
        <w:numPr>
          <w:ilvl w:val="0"/>
          <w:numId w:val="8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расходы по доставке материалов к месту ремонта, по средней стоимости транспортных услуг в месте расположения застрахованного Недвижимого имущества;</w:t>
      </w:r>
    </w:p>
    <w:p w:rsidR="00F37B29" w:rsidRPr="00337D80" w:rsidRDefault="00F37B29" w:rsidP="008A4402">
      <w:pPr>
        <w:pStyle w:val="a9"/>
        <w:numPr>
          <w:ilvl w:val="0"/>
          <w:numId w:val="8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 xml:space="preserve">расходы на оплату работ по проведению ремонта, по средним расценкам на ремонтные работы в месте расположения застрахованного Недвижимого имущества. </w:t>
      </w:r>
    </w:p>
    <w:p w:rsidR="00F37B29" w:rsidRPr="00337D80" w:rsidRDefault="004008A9" w:rsidP="004008A9">
      <w:pPr>
        <w:pStyle w:val="a9"/>
        <w:suppressAutoHyphens/>
        <w:ind w:left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В</w:t>
      </w:r>
      <w:r w:rsidR="00F37B29" w:rsidRPr="00337D80">
        <w:rPr>
          <w:rFonts w:ascii="Times New Roman" w:hAnsi="Times New Roman"/>
          <w:sz w:val="18"/>
          <w:szCs w:val="18"/>
        </w:rPr>
        <w:t xml:space="preserve"> случае выплаты страхового возмещения в пользу </w:t>
      </w:r>
      <w:r w:rsidRPr="00337D80">
        <w:rPr>
          <w:rFonts w:ascii="Times New Roman" w:hAnsi="Times New Roman"/>
          <w:sz w:val="18"/>
          <w:szCs w:val="18"/>
        </w:rPr>
        <w:t>З</w:t>
      </w:r>
      <w:r w:rsidR="00F37B29" w:rsidRPr="00337D80">
        <w:rPr>
          <w:rFonts w:ascii="Times New Roman" w:hAnsi="Times New Roman"/>
          <w:sz w:val="18"/>
          <w:szCs w:val="18"/>
        </w:rPr>
        <w:t>аемщика (</w:t>
      </w:r>
      <w:r w:rsidRPr="00337D80">
        <w:rPr>
          <w:rFonts w:ascii="Times New Roman" w:hAnsi="Times New Roman"/>
          <w:sz w:val="18"/>
          <w:szCs w:val="18"/>
        </w:rPr>
        <w:t>З</w:t>
      </w:r>
      <w:r w:rsidR="00F37B29" w:rsidRPr="00337D80">
        <w:rPr>
          <w:rFonts w:ascii="Times New Roman" w:hAnsi="Times New Roman"/>
          <w:sz w:val="18"/>
          <w:szCs w:val="18"/>
        </w:rPr>
        <w:t>алогодателя) </w:t>
      </w:r>
      <w:r w:rsidRPr="00337D80">
        <w:rPr>
          <w:rFonts w:ascii="Times New Roman" w:hAnsi="Times New Roman"/>
          <w:sz w:val="18"/>
          <w:szCs w:val="18"/>
        </w:rPr>
        <w:t>С</w:t>
      </w:r>
      <w:r w:rsidR="00F37B29" w:rsidRPr="00337D80">
        <w:rPr>
          <w:rFonts w:ascii="Times New Roman" w:hAnsi="Times New Roman"/>
          <w:sz w:val="18"/>
          <w:szCs w:val="18"/>
        </w:rPr>
        <w:t>траховщик удерживает сумму НДФЛ из суммы данной  выплаты (глава 23 НК РФ).</w:t>
      </w:r>
    </w:p>
    <w:p w:rsidR="00F37B29" w:rsidRPr="00337D80" w:rsidRDefault="0025286F" w:rsidP="00F37B29">
      <w:pPr>
        <w:numPr>
          <w:ilvl w:val="12"/>
          <w:numId w:val="0"/>
        </w:numPr>
        <w:suppressAutoHyphens/>
        <w:jc w:val="both"/>
        <w:rPr>
          <w:b/>
          <w:sz w:val="18"/>
          <w:szCs w:val="18"/>
        </w:rPr>
      </w:pPr>
      <w:r w:rsidRPr="00337D80">
        <w:rPr>
          <w:b/>
          <w:sz w:val="18"/>
          <w:szCs w:val="18"/>
        </w:rPr>
        <w:t xml:space="preserve">- </w:t>
      </w:r>
      <w:r w:rsidR="00F37B29" w:rsidRPr="00337D80">
        <w:rPr>
          <w:b/>
          <w:sz w:val="18"/>
          <w:szCs w:val="18"/>
        </w:rPr>
        <w:t>по  страхованию титула:</w:t>
      </w:r>
    </w:p>
    <w:p w:rsidR="00F37B29" w:rsidRPr="00337D80" w:rsidRDefault="004008A9" w:rsidP="008A4402">
      <w:pPr>
        <w:pStyle w:val="a9"/>
        <w:numPr>
          <w:ilvl w:val="0"/>
          <w:numId w:val="9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е</w:t>
      </w:r>
      <w:r w:rsidR="00F37B29" w:rsidRPr="00337D80">
        <w:rPr>
          <w:rFonts w:ascii="Times New Roman" w:hAnsi="Times New Roman"/>
          <w:sz w:val="18"/>
          <w:szCs w:val="18"/>
        </w:rPr>
        <w:t xml:space="preserve">сли по решению суда Залогодатель утрачивает право на недвижимое имущество полностью, размер страхового возмещения определяется величиной действительной стоимости </w:t>
      </w:r>
      <w:r w:rsidRPr="00337D80">
        <w:rPr>
          <w:rFonts w:ascii="Times New Roman" w:hAnsi="Times New Roman"/>
          <w:sz w:val="18"/>
          <w:szCs w:val="18"/>
        </w:rPr>
        <w:t>недвижимого имущества</w:t>
      </w:r>
      <w:r w:rsidR="00F37B29" w:rsidRPr="00337D80">
        <w:rPr>
          <w:rFonts w:ascii="Times New Roman" w:hAnsi="Times New Roman"/>
          <w:sz w:val="18"/>
          <w:szCs w:val="18"/>
        </w:rPr>
        <w:t xml:space="preserve">, но не </w:t>
      </w:r>
      <w:proofErr w:type="gramStart"/>
      <w:r w:rsidR="00F37B29" w:rsidRPr="00337D80">
        <w:rPr>
          <w:rFonts w:ascii="Times New Roman" w:hAnsi="Times New Roman"/>
          <w:sz w:val="18"/>
          <w:szCs w:val="18"/>
        </w:rPr>
        <w:t>более страховой</w:t>
      </w:r>
      <w:proofErr w:type="gramEnd"/>
      <w:r w:rsidR="00F37B29" w:rsidRPr="00337D80">
        <w:rPr>
          <w:rFonts w:ascii="Times New Roman" w:hAnsi="Times New Roman"/>
          <w:sz w:val="18"/>
          <w:szCs w:val="18"/>
        </w:rPr>
        <w:t xml:space="preserve"> суммы</w:t>
      </w:r>
      <w:r w:rsidRPr="00337D80">
        <w:rPr>
          <w:rFonts w:ascii="Times New Roman" w:hAnsi="Times New Roman"/>
          <w:sz w:val="18"/>
          <w:szCs w:val="18"/>
        </w:rPr>
        <w:t>;</w:t>
      </w:r>
    </w:p>
    <w:p w:rsidR="00F37B29" w:rsidRPr="00337D80" w:rsidRDefault="004008A9" w:rsidP="008A4402">
      <w:pPr>
        <w:pStyle w:val="a9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е</w:t>
      </w:r>
      <w:r w:rsidR="00F37B29" w:rsidRPr="00337D80">
        <w:rPr>
          <w:rFonts w:ascii="Times New Roman" w:hAnsi="Times New Roman"/>
          <w:sz w:val="18"/>
          <w:szCs w:val="18"/>
        </w:rPr>
        <w:t>сли по решению суда Залогодатель утрачивает право на недвижимое имущество частично, размер страхового возмещения определяется как доля действительной стоимости, пропорциональной отношению стоимости части недвижимого имущества, на которую утрачено право, к полной действительной стоимости.</w:t>
      </w:r>
    </w:p>
    <w:p w:rsidR="00F37B29" w:rsidRPr="00337D80" w:rsidRDefault="004008A9" w:rsidP="008A4402">
      <w:pPr>
        <w:pStyle w:val="a9"/>
        <w:numPr>
          <w:ilvl w:val="0"/>
          <w:numId w:val="9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337D80">
        <w:rPr>
          <w:rFonts w:ascii="Times New Roman" w:hAnsi="Times New Roman"/>
          <w:sz w:val="18"/>
          <w:szCs w:val="18"/>
        </w:rPr>
        <w:t>е</w:t>
      </w:r>
      <w:r w:rsidR="00F37B29" w:rsidRPr="00337D80">
        <w:rPr>
          <w:rFonts w:ascii="Times New Roman" w:hAnsi="Times New Roman"/>
          <w:sz w:val="18"/>
          <w:szCs w:val="18"/>
        </w:rPr>
        <w:t xml:space="preserve">сли по решению суда право </w:t>
      </w:r>
      <w:r w:rsidRPr="00337D80">
        <w:rPr>
          <w:rFonts w:ascii="Times New Roman" w:hAnsi="Times New Roman"/>
          <w:sz w:val="18"/>
          <w:szCs w:val="18"/>
        </w:rPr>
        <w:t xml:space="preserve">Залогодателя </w:t>
      </w:r>
      <w:r w:rsidR="00F37B29" w:rsidRPr="00337D80">
        <w:rPr>
          <w:rFonts w:ascii="Times New Roman" w:hAnsi="Times New Roman"/>
          <w:sz w:val="18"/>
          <w:szCs w:val="18"/>
        </w:rPr>
        <w:t>на недвижимое имущество обременено (ограничено) правами третьих лиц, размер страхового возмещения определяется величиной уменьшения действительной стоимости недвижимого имущества в результате установления такого обременения (ограничения).</w:t>
      </w:r>
    </w:p>
    <w:p w:rsidR="00F37B29" w:rsidRPr="00337D80" w:rsidRDefault="00F37B29" w:rsidP="00D85207">
      <w:pPr>
        <w:jc w:val="both"/>
        <w:rPr>
          <w:sz w:val="18"/>
          <w:szCs w:val="18"/>
        </w:rPr>
      </w:pPr>
    </w:p>
    <w:p w:rsidR="002D62FC" w:rsidRPr="00337D80" w:rsidRDefault="002D62FC" w:rsidP="002D62FC">
      <w:pPr>
        <w:pStyle w:val="Normal12"/>
        <w:widowControl w:val="0"/>
        <w:spacing w:after="0"/>
        <w:rPr>
          <w:b/>
          <w:sz w:val="18"/>
          <w:szCs w:val="18"/>
          <w:lang w:val="ru-RU"/>
        </w:rPr>
      </w:pPr>
      <w:r w:rsidRPr="00337D80">
        <w:rPr>
          <w:b/>
          <w:sz w:val="18"/>
          <w:szCs w:val="18"/>
          <w:lang w:val="ru-RU"/>
        </w:rPr>
        <w:t xml:space="preserve">Контактная информация Страховщика: </w:t>
      </w:r>
    </w:p>
    <w:p w:rsidR="002D62FC" w:rsidRPr="00337D80" w:rsidRDefault="002D62FC" w:rsidP="002D62FC">
      <w:pPr>
        <w:jc w:val="both"/>
        <w:rPr>
          <w:sz w:val="18"/>
          <w:szCs w:val="18"/>
        </w:rPr>
      </w:pPr>
      <w:r w:rsidRPr="00337D80">
        <w:rPr>
          <w:sz w:val="18"/>
          <w:szCs w:val="18"/>
        </w:rPr>
        <w:t>ООО СК «ВТБ Страхование»</w:t>
      </w:r>
    </w:p>
    <w:p w:rsidR="002D62FC" w:rsidRPr="00337D80" w:rsidRDefault="002D62FC" w:rsidP="002D62FC">
      <w:pPr>
        <w:jc w:val="both"/>
        <w:rPr>
          <w:sz w:val="18"/>
          <w:szCs w:val="18"/>
        </w:rPr>
      </w:pPr>
      <w:r w:rsidRPr="00337D80">
        <w:rPr>
          <w:sz w:val="18"/>
          <w:szCs w:val="18"/>
        </w:rPr>
        <w:t>Адрес: г. Москва, Чистопрудный бульвар, д. 8, стр. 1.</w:t>
      </w:r>
    </w:p>
    <w:p w:rsidR="002D62FC" w:rsidRPr="00337D80" w:rsidRDefault="002D62FC" w:rsidP="002D62FC">
      <w:pPr>
        <w:jc w:val="both"/>
        <w:rPr>
          <w:sz w:val="18"/>
          <w:szCs w:val="18"/>
        </w:rPr>
      </w:pPr>
      <w:r w:rsidRPr="00337D80">
        <w:rPr>
          <w:sz w:val="18"/>
          <w:szCs w:val="18"/>
        </w:rPr>
        <w:t>тел.: 8 (495) 644-44-40</w:t>
      </w:r>
    </w:p>
    <w:p w:rsidR="002D62FC" w:rsidRPr="00337D80" w:rsidRDefault="002D62FC" w:rsidP="002D62FC">
      <w:pPr>
        <w:jc w:val="both"/>
        <w:rPr>
          <w:sz w:val="18"/>
          <w:szCs w:val="18"/>
        </w:rPr>
      </w:pPr>
      <w:r w:rsidRPr="00337D80">
        <w:rPr>
          <w:sz w:val="18"/>
          <w:szCs w:val="18"/>
        </w:rPr>
        <w:t>факс: +7 (495) 589-24-09</w:t>
      </w:r>
    </w:p>
    <w:p w:rsidR="002D62FC" w:rsidRPr="00337D80" w:rsidRDefault="002D62FC" w:rsidP="002D62FC">
      <w:pPr>
        <w:jc w:val="both"/>
        <w:rPr>
          <w:sz w:val="18"/>
          <w:szCs w:val="18"/>
        </w:rPr>
      </w:pPr>
      <w:r w:rsidRPr="00337D80">
        <w:rPr>
          <w:sz w:val="18"/>
          <w:szCs w:val="18"/>
        </w:rPr>
        <w:t>E-</w:t>
      </w:r>
      <w:proofErr w:type="spellStart"/>
      <w:r w:rsidRPr="00337D80">
        <w:rPr>
          <w:sz w:val="18"/>
          <w:szCs w:val="18"/>
        </w:rPr>
        <w:t>mail</w:t>
      </w:r>
      <w:proofErr w:type="spellEnd"/>
      <w:r w:rsidRPr="00337D80">
        <w:rPr>
          <w:sz w:val="18"/>
          <w:szCs w:val="18"/>
        </w:rPr>
        <w:t>: info@VTBins.ru</w:t>
      </w:r>
    </w:p>
    <w:p w:rsidR="00712D71" w:rsidRPr="00337D80" w:rsidRDefault="00712D71" w:rsidP="00D85207">
      <w:pPr>
        <w:jc w:val="both"/>
        <w:rPr>
          <w:sz w:val="18"/>
          <w:szCs w:val="18"/>
        </w:rPr>
      </w:pPr>
    </w:p>
    <w:sectPr w:rsidR="00712D71" w:rsidRPr="00337D80" w:rsidSect="00337D80">
      <w:type w:val="continuous"/>
      <w:pgSz w:w="15840" w:h="12240" w:orient="landscape"/>
      <w:pgMar w:top="567" w:right="567" w:bottom="567" w:left="567" w:header="720" w:footer="720" w:gutter="0"/>
      <w:cols w:num="2"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9C1" w:rsidRDefault="000149C1" w:rsidP="00105160">
      <w:r>
        <w:separator/>
      </w:r>
    </w:p>
  </w:endnote>
  <w:endnote w:type="continuationSeparator" w:id="0">
    <w:p w:rsidR="000149C1" w:rsidRDefault="000149C1" w:rsidP="00105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LightSemiC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9C1" w:rsidRDefault="000149C1" w:rsidP="00105160">
      <w:r>
        <w:separator/>
      </w:r>
    </w:p>
  </w:footnote>
  <w:footnote w:type="continuationSeparator" w:id="0">
    <w:p w:rsidR="000149C1" w:rsidRDefault="000149C1" w:rsidP="00105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6D51"/>
    <w:multiLevelType w:val="hybridMultilevel"/>
    <w:tmpl w:val="04F2F660"/>
    <w:lvl w:ilvl="0" w:tplc="A18AC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F0E9E"/>
    <w:multiLevelType w:val="hybridMultilevel"/>
    <w:tmpl w:val="F5149D8A"/>
    <w:lvl w:ilvl="0" w:tplc="A18AC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A4105"/>
    <w:multiLevelType w:val="hybridMultilevel"/>
    <w:tmpl w:val="23E467C6"/>
    <w:lvl w:ilvl="0" w:tplc="A18AC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47B5B"/>
    <w:multiLevelType w:val="hybridMultilevel"/>
    <w:tmpl w:val="62327A1C"/>
    <w:lvl w:ilvl="0" w:tplc="D1065CB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56E40"/>
    <w:multiLevelType w:val="hybridMultilevel"/>
    <w:tmpl w:val="CF00D908"/>
    <w:lvl w:ilvl="0" w:tplc="D1065CB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F76FF3"/>
    <w:multiLevelType w:val="hybridMultilevel"/>
    <w:tmpl w:val="F8A2F14C"/>
    <w:lvl w:ilvl="0" w:tplc="A18AC604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6">
    <w:nsid w:val="2F8E279C"/>
    <w:multiLevelType w:val="hybridMultilevel"/>
    <w:tmpl w:val="A7248E0E"/>
    <w:lvl w:ilvl="0" w:tplc="A18AC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937E4"/>
    <w:multiLevelType w:val="hybridMultilevel"/>
    <w:tmpl w:val="EE10A3BC"/>
    <w:lvl w:ilvl="0" w:tplc="125A681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B4EC8"/>
    <w:multiLevelType w:val="hybridMultilevel"/>
    <w:tmpl w:val="4692A82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341564"/>
    <w:multiLevelType w:val="multilevel"/>
    <w:tmpl w:val="35E4D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lang w:val="x-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79854409"/>
    <w:multiLevelType w:val="hybridMultilevel"/>
    <w:tmpl w:val="BE6A630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7F227D44"/>
    <w:multiLevelType w:val="hybridMultilevel"/>
    <w:tmpl w:val="1152B446"/>
    <w:lvl w:ilvl="0" w:tplc="92DEB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265"/>
    <w:rsid w:val="0001125C"/>
    <w:rsid w:val="000149C1"/>
    <w:rsid w:val="00042625"/>
    <w:rsid w:val="00042C79"/>
    <w:rsid w:val="00050ECF"/>
    <w:rsid w:val="00066BCC"/>
    <w:rsid w:val="00084B93"/>
    <w:rsid w:val="000B7546"/>
    <w:rsid w:val="000C7C4F"/>
    <w:rsid w:val="000F47CD"/>
    <w:rsid w:val="001012CB"/>
    <w:rsid w:val="00105160"/>
    <w:rsid w:val="001120A7"/>
    <w:rsid w:val="00113F0A"/>
    <w:rsid w:val="001349F2"/>
    <w:rsid w:val="00142E61"/>
    <w:rsid w:val="001562B5"/>
    <w:rsid w:val="00185A30"/>
    <w:rsid w:val="001A4C08"/>
    <w:rsid w:val="001C64F3"/>
    <w:rsid w:val="001D39F9"/>
    <w:rsid w:val="001D4DC4"/>
    <w:rsid w:val="001F15C4"/>
    <w:rsid w:val="0025286F"/>
    <w:rsid w:val="00285263"/>
    <w:rsid w:val="002B05A0"/>
    <w:rsid w:val="002D62FC"/>
    <w:rsid w:val="002F1808"/>
    <w:rsid w:val="00307C2F"/>
    <w:rsid w:val="00313758"/>
    <w:rsid w:val="003204D8"/>
    <w:rsid w:val="00326C05"/>
    <w:rsid w:val="00330895"/>
    <w:rsid w:val="00331561"/>
    <w:rsid w:val="00332AD8"/>
    <w:rsid w:val="00337D80"/>
    <w:rsid w:val="00343FB1"/>
    <w:rsid w:val="003630D4"/>
    <w:rsid w:val="003702BD"/>
    <w:rsid w:val="003773D9"/>
    <w:rsid w:val="00390889"/>
    <w:rsid w:val="003A64D7"/>
    <w:rsid w:val="003A7BA5"/>
    <w:rsid w:val="003C3343"/>
    <w:rsid w:val="003D1914"/>
    <w:rsid w:val="003E2B68"/>
    <w:rsid w:val="003E75D7"/>
    <w:rsid w:val="003F4E87"/>
    <w:rsid w:val="003F7485"/>
    <w:rsid w:val="003F7DD9"/>
    <w:rsid w:val="004008A9"/>
    <w:rsid w:val="004105ED"/>
    <w:rsid w:val="00422F5D"/>
    <w:rsid w:val="0047335F"/>
    <w:rsid w:val="00474C1B"/>
    <w:rsid w:val="00485173"/>
    <w:rsid w:val="004B03C4"/>
    <w:rsid w:val="004C0B9C"/>
    <w:rsid w:val="004C6A0D"/>
    <w:rsid w:val="004D10CB"/>
    <w:rsid w:val="00510ED5"/>
    <w:rsid w:val="00517302"/>
    <w:rsid w:val="00530385"/>
    <w:rsid w:val="00533F22"/>
    <w:rsid w:val="00591A98"/>
    <w:rsid w:val="005A536E"/>
    <w:rsid w:val="005A5902"/>
    <w:rsid w:val="005B3962"/>
    <w:rsid w:val="005B619E"/>
    <w:rsid w:val="005D77A4"/>
    <w:rsid w:val="005E0501"/>
    <w:rsid w:val="005F01C0"/>
    <w:rsid w:val="00616401"/>
    <w:rsid w:val="00625190"/>
    <w:rsid w:val="00660F3E"/>
    <w:rsid w:val="006630F8"/>
    <w:rsid w:val="00663BFD"/>
    <w:rsid w:val="006661CD"/>
    <w:rsid w:val="00672368"/>
    <w:rsid w:val="00692D1D"/>
    <w:rsid w:val="006B0F21"/>
    <w:rsid w:val="006C4882"/>
    <w:rsid w:val="006C7972"/>
    <w:rsid w:val="006E2701"/>
    <w:rsid w:val="006E731E"/>
    <w:rsid w:val="006F1FBE"/>
    <w:rsid w:val="007024CE"/>
    <w:rsid w:val="00712D71"/>
    <w:rsid w:val="007144E4"/>
    <w:rsid w:val="0074230B"/>
    <w:rsid w:val="007511AB"/>
    <w:rsid w:val="0075257C"/>
    <w:rsid w:val="007C2D62"/>
    <w:rsid w:val="007C3E98"/>
    <w:rsid w:val="007D1CE4"/>
    <w:rsid w:val="007D32F6"/>
    <w:rsid w:val="007F4AB1"/>
    <w:rsid w:val="00802EB3"/>
    <w:rsid w:val="00822433"/>
    <w:rsid w:val="00830573"/>
    <w:rsid w:val="00834B43"/>
    <w:rsid w:val="008439CF"/>
    <w:rsid w:val="00886A27"/>
    <w:rsid w:val="008A4402"/>
    <w:rsid w:val="008A6537"/>
    <w:rsid w:val="008B30F4"/>
    <w:rsid w:val="008D632C"/>
    <w:rsid w:val="008E0D6E"/>
    <w:rsid w:val="008E1E39"/>
    <w:rsid w:val="008E3AF9"/>
    <w:rsid w:val="008E42AF"/>
    <w:rsid w:val="00900C8D"/>
    <w:rsid w:val="00900EFC"/>
    <w:rsid w:val="00932770"/>
    <w:rsid w:val="00935806"/>
    <w:rsid w:val="00951F61"/>
    <w:rsid w:val="00966FFE"/>
    <w:rsid w:val="00984BF6"/>
    <w:rsid w:val="009852EB"/>
    <w:rsid w:val="009A44E0"/>
    <w:rsid w:val="009E0EB8"/>
    <w:rsid w:val="00A045A8"/>
    <w:rsid w:val="00A31545"/>
    <w:rsid w:val="00A52699"/>
    <w:rsid w:val="00A577DB"/>
    <w:rsid w:val="00A81A96"/>
    <w:rsid w:val="00A90F4D"/>
    <w:rsid w:val="00A92D19"/>
    <w:rsid w:val="00AB729F"/>
    <w:rsid w:val="00AD22CA"/>
    <w:rsid w:val="00AD360B"/>
    <w:rsid w:val="00AE79B1"/>
    <w:rsid w:val="00B038B9"/>
    <w:rsid w:val="00B313DE"/>
    <w:rsid w:val="00B77AB9"/>
    <w:rsid w:val="00B8390C"/>
    <w:rsid w:val="00B9566A"/>
    <w:rsid w:val="00BE4508"/>
    <w:rsid w:val="00BF23DA"/>
    <w:rsid w:val="00BF7793"/>
    <w:rsid w:val="00C0469A"/>
    <w:rsid w:val="00C13E37"/>
    <w:rsid w:val="00C158B4"/>
    <w:rsid w:val="00C26450"/>
    <w:rsid w:val="00C80F92"/>
    <w:rsid w:val="00CB6C60"/>
    <w:rsid w:val="00CE3267"/>
    <w:rsid w:val="00CE4E78"/>
    <w:rsid w:val="00D070EA"/>
    <w:rsid w:val="00D244AA"/>
    <w:rsid w:val="00D405DB"/>
    <w:rsid w:val="00D40986"/>
    <w:rsid w:val="00D46837"/>
    <w:rsid w:val="00D64DC7"/>
    <w:rsid w:val="00D8120A"/>
    <w:rsid w:val="00D85207"/>
    <w:rsid w:val="00D94265"/>
    <w:rsid w:val="00DA4FAB"/>
    <w:rsid w:val="00DB3E00"/>
    <w:rsid w:val="00DC6C56"/>
    <w:rsid w:val="00DF1DEE"/>
    <w:rsid w:val="00E259CE"/>
    <w:rsid w:val="00E55137"/>
    <w:rsid w:val="00E70006"/>
    <w:rsid w:val="00E905CF"/>
    <w:rsid w:val="00E9258E"/>
    <w:rsid w:val="00EA296E"/>
    <w:rsid w:val="00EB5413"/>
    <w:rsid w:val="00EE2E4D"/>
    <w:rsid w:val="00EF59F4"/>
    <w:rsid w:val="00F274D6"/>
    <w:rsid w:val="00F33F60"/>
    <w:rsid w:val="00F37B29"/>
    <w:rsid w:val="00F632C3"/>
    <w:rsid w:val="00F666F2"/>
    <w:rsid w:val="00F8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426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94265"/>
    <w:pPr>
      <w:keepNext/>
      <w:spacing w:line="720" w:lineRule="auto"/>
      <w:ind w:left="284" w:right="-18"/>
      <w:jc w:val="center"/>
      <w:outlineLvl w:val="0"/>
    </w:pPr>
    <w:rPr>
      <w:sz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4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D94265"/>
    <w:pPr>
      <w:spacing w:after="120"/>
    </w:pPr>
    <w:rPr>
      <w:lang w:val="en-US" w:eastAsia="en-US"/>
    </w:rPr>
  </w:style>
  <w:style w:type="paragraph" w:styleId="2">
    <w:name w:val="Body Text 2"/>
    <w:basedOn w:val="a"/>
    <w:rsid w:val="00D94265"/>
    <w:pPr>
      <w:autoSpaceDE w:val="0"/>
      <w:autoSpaceDN w:val="0"/>
      <w:adjustRightInd w:val="0"/>
      <w:jc w:val="center"/>
    </w:pPr>
    <w:rPr>
      <w:rFonts w:ascii="MyriadPro-LightSemiCn" w:hAnsi="MyriadPro-LightSemiCn"/>
      <w:color w:val="3B3C40"/>
      <w:sz w:val="22"/>
      <w:szCs w:val="18"/>
      <w:lang w:eastAsia="en-US"/>
    </w:rPr>
  </w:style>
  <w:style w:type="paragraph" w:styleId="a5">
    <w:name w:val="header"/>
    <w:basedOn w:val="a"/>
    <w:rsid w:val="00D94265"/>
    <w:pPr>
      <w:tabs>
        <w:tab w:val="center" w:pos="4677"/>
        <w:tab w:val="right" w:pos="9355"/>
      </w:tabs>
    </w:pPr>
    <w:rPr>
      <w:lang w:val="en-US" w:eastAsia="en-US"/>
    </w:rPr>
  </w:style>
  <w:style w:type="paragraph" w:styleId="a6">
    <w:name w:val="Body Text Indent"/>
    <w:basedOn w:val="a"/>
    <w:rsid w:val="00D94265"/>
    <w:pPr>
      <w:spacing w:after="120"/>
      <w:ind w:left="283"/>
    </w:pPr>
    <w:rPr>
      <w:lang w:val="en-US" w:eastAsia="en-US"/>
    </w:rPr>
  </w:style>
  <w:style w:type="paragraph" w:styleId="a7">
    <w:name w:val="Title"/>
    <w:basedOn w:val="a"/>
    <w:qFormat/>
    <w:rsid w:val="00D94265"/>
    <w:pPr>
      <w:jc w:val="center"/>
    </w:pPr>
    <w:rPr>
      <w:b/>
      <w:i/>
      <w:szCs w:val="20"/>
    </w:rPr>
  </w:style>
  <w:style w:type="character" w:customStyle="1" w:styleId="10">
    <w:name w:val="Заголовок 1 Знак"/>
    <w:link w:val="1"/>
    <w:rsid w:val="00D94265"/>
    <w:rPr>
      <w:sz w:val="36"/>
      <w:szCs w:val="24"/>
      <w:lang w:val="ru-RU" w:eastAsia="en-US" w:bidi="ar-SA"/>
    </w:rPr>
  </w:style>
  <w:style w:type="paragraph" w:styleId="a8">
    <w:name w:val="Document Map"/>
    <w:basedOn w:val="a"/>
    <w:semiHidden/>
    <w:rsid w:val="008E0D6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Blockquote">
    <w:name w:val="Blockquote"/>
    <w:basedOn w:val="a"/>
    <w:rsid w:val="003F7485"/>
    <w:pPr>
      <w:widowControl w:val="0"/>
      <w:spacing w:before="100" w:after="100"/>
      <w:ind w:left="360" w:right="360"/>
    </w:pPr>
    <w:rPr>
      <w:snapToGrid w:val="0"/>
      <w:szCs w:val="20"/>
    </w:rPr>
  </w:style>
  <w:style w:type="paragraph" w:styleId="3">
    <w:name w:val="Body Text 3"/>
    <w:basedOn w:val="a"/>
    <w:rsid w:val="00822433"/>
    <w:pPr>
      <w:spacing w:after="120"/>
    </w:pPr>
    <w:rPr>
      <w:rFonts w:ascii="Verdana" w:hAnsi="Verdana"/>
      <w:sz w:val="16"/>
      <w:szCs w:val="16"/>
    </w:rPr>
  </w:style>
  <w:style w:type="paragraph" w:customStyle="1" w:styleId="11">
    <w:name w:val="Обычный1"/>
    <w:rsid w:val="00285263"/>
    <w:rPr>
      <w:sz w:val="24"/>
      <w:lang w:val="en-GB"/>
    </w:rPr>
  </w:style>
  <w:style w:type="paragraph" w:styleId="a9">
    <w:name w:val="List Paragraph"/>
    <w:basedOn w:val="a"/>
    <w:link w:val="aa"/>
    <w:uiPriority w:val="34"/>
    <w:qFormat/>
    <w:rsid w:val="00AB729F"/>
    <w:pPr>
      <w:ind w:left="720"/>
      <w:contextualSpacing/>
    </w:pPr>
    <w:rPr>
      <w:rFonts w:ascii="Verdana" w:hAnsi="Verdana"/>
    </w:rPr>
  </w:style>
  <w:style w:type="character" w:styleId="ab">
    <w:name w:val="Hyperlink"/>
    <w:uiPriority w:val="99"/>
    <w:unhideWhenUsed/>
    <w:rsid w:val="008E1E39"/>
    <w:rPr>
      <w:color w:val="0000FF"/>
      <w:u w:val="single"/>
    </w:rPr>
  </w:style>
  <w:style w:type="paragraph" w:styleId="ac">
    <w:name w:val="Balloon Text"/>
    <w:basedOn w:val="a"/>
    <w:link w:val="ad"/>
    <w:rsid w:val="003C334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C3343"/>
    <w:rPr>
      <w:rFonts w:ascii="Tahoma" w:hAnsi="Tahoma" w:cs="Tahoma"/>
      <w:sz w:val="16"/>
      <w:szCs w:val="16"/>
    </w:rPr>
  </w:style>
  <w:style w:type="character" w:customStyle="1" w:styleId="ae">
    <w:name w:val="Текст сноски Знак"/>
    <w:basedOn w:val="a0"/>
    <w:link w:val="af"/>
    <w:rsid w:val="00EB5413"/>
  </w:style>
  <w:style w:type="paragraph" w:styleId="af">
    <w:name w:val="footnote text"/>
    <w:basedOn w:val="a"/>
    <w:link w:val="ae"/>
    <w:unhideWhenUsed/>
    <w:rsid w:val="00EB5413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12">
    <w:name w:val="Текст сноски Знак1"/>
    <w:basedOn w:val="a0"/>
    <w:rsid w:val="00EB5413"/>
  </w:style>
  <w:style w:type="character" w:customStyle="1" w:styleId="20">
    <w:name w:val="Основной текст с отступом 2 Знак"/>
    <w:basedOn w:val="a0"/>
    <w:link w:val="21"/>
    <w:rsid w:val="00EB5413"/>
    <w:rPr>
      <w:rFonts w:ascii="Verdana" w:hAnsi="Verdana"/>
      <w:sz w:val="24"/>
      <w:szCs w:val="24"/>
    </w:rPr>
  </w:style>
  <w:style w:type="paragraph" w:styleId="21">
    <w:name w:val="Body Text Indent 2"/>
    <w:basedOn w:val="a"/>
    <w:link w:val="20"/>
    <w:unhideWhenUsed/>
    <w:rsid w:val="00EB5413"/>
    <w:pPr>
      <w:spacing w:after="120" w:line="480" w:lineRule="auto"/>
      <w:ind w:left="283"/>
    </w:pPr>
    <w:rPr>
      <w:rFonts w:ascii="Verdana" w:hAnsi="Verdana"/>
    </w:rPr>
  </w:style>
  <w:style w:type="character" w:customStyle="1" w:styleId="210">
    <w:name w:val="Основной текст с отступом 2 Знак1"/>
    <w:basedOn w:val="a0"/>
    <w:rsid w:val="00EB5413"/>
    <w:rPr>
      <w:sz w:val="24"/>
      <w:szCs w:val="24"/>
    </w:rPr>
  </w:style>
  <w:style w:type="character" w:customStyle="1" w:styleId="30">
    <w:name w:val="Основной текст с отступом 3 Знак"/>
    <w:basedOn w:val="a0"/>
    <w:link w:val="31"/>
    <w:rsid w:val="00EB5413"/>
    <w:rPr>
      <w:rFonts w:ascii="Verdana" w:hAnsi="Verdana"/>
      <w:sz w:val="16"/>
      <w:szCs w:val="16"/>
    </w:rPr>
  </w:style>
  <w:style w:type="paragraph" w:styleId="31">
    <w:name w:val="Body Text Indent 3"/>
    <w:basedOn w:val="a"/>
    <w:link w:val="30"/>
    <w:unhideWhenUsed/>
    <w:rsid w:val="00EB5413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310">
    <w:name w:val="Основной текст с отступом 3 Знак1"/>
    <w:basedOn w:val="a0"/>
    <w:rsid w:val="00EB5413"/>
    <w:rPr>
      <w:sz w:val="16"/>
      <w:szCs w:val="16"/>
    </w:rPr>
  </w:style>
  <w:style w:type="paragraph" w:styleId="af0">
    <w:name w:val="endnote text"/>
    <w:basedOn w:val="a"/>
    <w:link w:val="af1"/>
    <w:rsid w:val="00105160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105160"/>
  </w:style>
  <w:style w:type="character" w:styleId="af2">
    <w:name w:val="endnote reference"/>
    <w:basedOn w:val="a0"/>
    <w:rsid w:val="00105160"/>
    <w:rPr>
      <w:vertAlign w:val="superscript"/>
    </w:rPr>
  </w:style>
  <w:style w:type="character" w:styleId="af3">
    <w:name w:val="footnote reference"/>
    <w:basedOn w:val="a0"/>
    <w:rsid w:val="00105160"/>
    <w:rPr>
      <w:vertAlign w:val="superscript"/>
    </w:rPr>
  </w:style>
  <w:style w:type="character" w:styleId="af4">
    <w:name w:val="annotation reference"/>
    <w:basedOn w:val="a0"/>
    <w:uiPriority w:val="99"/>
    <w:rsid w:val="000F47CD"/>
    <w:rPr>
      <w:rFonts w:cs="Times New Roman"/>
      <w:sz w:val="16"/>
      <w:szCs w:val="16"/>
    </w:rPr>
  </w:style>
  <w:style w:type="paragraph" w:styleId="af5">
    <w:name w:val="annotation text"/>
    <w:basedOn w:val="a"/>
    <w:link w:val="af6"/>
    <w:uiPriority w:val="99"/>
    <w:rsid w:val="000F47CD"/>
    <w:rPr>
      <w:rFonts w:ascii="Verdana" w:hAnsi="Verdana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0F47CD"/>
    <w:rPr>
      <w:rFonts w:ascii="Verdana" w:hAnsi="Verdana"/>
    </w:rPr>
  </w:style>
  <w:style w:type="paragraph" w:styleId="af7">
    <w:name w:val="footer"/>
    <w:basedOn w:val="a"/>
    <w:link w:val="af8"/>
    <w:rsid w:val="004C6A0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4C6A0D"/>
    <w:rPr>
      <w:sz w:val="24"/>
      <w:szCs w:val="24"/>
    </w:rPr>
  </w:style>
  <w:style w:type="paragraph" w:styleId="af9">
    <w:name w:val="annotation subject"/>
    <w:basedOn w:val="af5"/>
    <w:next w:val="af5"/>
    <w:link w:val="afa"/>
    <w:rsid w:val="00D85207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6"/>
    <w:link w:val="af9"/>
    <w:rsid w:val="00D85207"/>
    <w:rPr>
      <w:rFonts w:ascii="Verdana" w:hAnsi="Verdana"/>
      <w:b/>
      <w:bCs/>
    </w:rPr>
  </w:style>
  <w:style w:type="paragraph" w:customStyle="1" w:styleId="s1">
    <w:name w:val="s1"/>
    <w:basedOn w:val="a"/>
    <w:rsid w:val="00D85207"/>
    <w:pPr>
      <w:jc w:val="both"/>
    </w:pPr>
    <w:rPr>
      <w:sz w:val="20"/>
      <w:szCs w:val="20"/>
      <w:lang w:eastAsia="en-US"/>
    </w:rPr>
  </w:style>
  <w:style w:type="paragraph" w:styleId="afb">
    <w:name w:val="Revision"/>
    <w:hidden/>
    <w:uiPriority w:val="99"/>
    <w:semiHidden/>
    <w:rsid w:val="00474C1B"/>
    <w:rPr>
      <w:sz w:val="24"/>
      <w:szCs w:val="24"/>
    </w:rPr>
  </w:style>
  <w:style w:type="character" w:customStyle="1" w:styleId="aa">
    <w:name w:val="Абзац списка Знак"/>
    <w:link w:val="a9"/>
    <w:uiPriority w:val="34"/>
    <w:locked/>
    <w:rsid w:val="00672368"/>
    <w:rPr>
      <w:rFonts w:ascii="Verdana" w:hAnsi="Verdana"/>
      <w:sz w:val="24"/>
      <w:szCs w:val="24"/>
    </w:rPr>
  </w:style>
  <w:style w:type="paragraph" w:customStyle="1" w:styleId="Normal12">
    <w:name w:val="Normal 12"/>
    <w:basedOn w:val="a"/>
    <w:uiPriority w:val="99"/>
    <w:rsid w:val="00DC6C56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426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94265"/>
    <w:pPr>
      <w:keepNext/>
      <w:spacing w:line="720" w:lineRule="auto"/>
      <w:ind w:left="284" w:right="-18"/>
      <w:jc w:val="center"/>
      <w:outlineLvl w:val="0"/>
    </w:pPr>
    <w:rPr>
      <w:sz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4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D94265"/>
    <w:pPr>
      <w:spacing w:after="120"/>
    </w:pPr>
    <w:rPr>
      <w:lang w:val="en-US" w:eastAsia="en-US"/>
    </w:rPr>
  </w:style>
  <w:style w:type="paragraph" w:styleId="2">
    <w:name w:val="Body Text 2"/>
    <w:basedOn w:val="a"/>
    <w:rsid w:val="00D94265"/>
    <w:pPr>
      <w:autoSpaceDE w:val="0"/>
      <w:autoSpaceDN w:val="0"/>
      <w:adjustRightInd w:val="0"/>
      <w:jc w:val="center"/>
    </w:pPr>
    <w:rPr>
      <w:rFonts w:ascii="MyriadPro-LightSemiCn" w:hAnsi="MyriadPro-LightSemiCn"/>
      <w:color w:val="3B3C40"/>
      <w:sz w:val="22"/>
      <w:szCs w:val="18"/>
      <w:lang w:eastAsia="en-US"/>
    </w:rPr>
  </w:style>
  <w:style w:type="paragraph" w:styleId="a5">
    <w:name w:val="header"/>
    <w:basedOn w:val="a"/>
    <w:rsid w:val="00D94265"/>
    <w:pPr>
      <w:tabs>
        <w:tab w:val="center" w:pos="4677"/>
        <w:tab w:val="right" w:pos="9355"/>
      </w:tabs>
    </w:pPr>
    <w:rPr>
      <w:lang w:val="en-US" w:eastAsia="en-US"/>
    </w:rPr>
  </w:style>
  <w:style w:type="paragraph" w:styleId="a6">
    <w:name w:val="Body Text Indent"/>
    <w:basedOn w:val="a"/>
    <w:rsid w:val="00D94265"/>
    <w:pPr>
      <w:spacing w:after="120"/>
      <w:ind w:left="283"/>
    </w:pPr>
    <w:rPr>
      <w:lang w:val="en-US" w:eastAsia="en-US"/>
    </w:rPr>
  </w:style>
  <w:style w:type="paragraph" w:styleId="a7">
    <w:name w:val="Title"/>
    <w:basedOn w:val="a"/>
    <w:qFormat/>
    <w:rsid w:val="00D94265"/>
    <w:pPr>
      <w:jc w:val="center"/>
    </w:pPr>
    <w:rPr>
      <w:b/>
      <w:i/>
      <w:szCs w:val="20"/>
    </w:rPr>
  </w:style>
  <w:style w:type="character" w:customStyle="1" w:styleId="10">
    <w:name w:val="Заголовок 1 Знак"/>
    <w:link w:val="1"/>
    <w:rsid w:val="00D94265"/>
    <w:rPr>
      <w:sz w:val="36"/>
      <w:szCs w:val="24"/>
      <w:lang w:val="ru-RU" w:eastAsia="en-US" w:bidi="ar-SA"/>
    </w:rPr>
  </w:style>
  <w:style w:type="paragraph" w:styleId="a8">
    <w:name w:val="Document Map"/>
    <w:basedOn w:val="a"/>
    <w:semiHidden/>
    <w:rsid w:val="008E0D6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Blockquote">
    <w:name w:val="Blockquote"/>
    <w:basedOn w:val="a"/>
    <w:rsid w:val="003F7485"/>
    <w:pPr>
      <w:widowControl w:val="0"/>
      <w:spacing w:before="100" w:after="100"/>
      <w:ind w:left="360" w:right="360"/>
    </w:pPr>
    <w:rPr>
      <w:snapToGrid w:val="0"/>
      <w:szCs w:val="20"/>
    </w:rPr>
  </w:style>
  <w:style w:type="paragraph" w:styleId="3">
    <w:name w:val="Body Text 3"/>
    <w:basedOn w:val="a"/>
    <w:rsid w:val="00822433"/>
    <w:pPr>
      <w:spacing w:after="120"/>
    </w:pPr>
    <w:rPr>
      <w:rFonts w:ascii="Verdana" w:hAnsi="Verdana"/>
      <w:sz w:val="16"/>
      <w:szCs w:val="16"/>
    </w:rPr>
  </w:style>
  <w:style w:type="paragraph" w:customStyle="1" w:styleId="11">
    <w:name w:val="Обычный1"/>
    <w:rsid w:val="00285263"/>
    <w:rPr>
      <w:sz w:val="24"/>
      <w:lang w:val="en-GB"/>
    </w:rPr>
  </w:style>
  <w:style w:type="paragraph" w:styleId="a9">
    <w:name w:val="List Paragraph"/>
    <w:basedOn w:val="a"/>
    <w:link w:val="aa"/>
    <w:uiPriority w:val="34"/>
    <w:qFormat/>
    <w:rsid w:val="00AB729F"/>
    <w:pPr>
      <w:ind w:left="720"/>
      <w:contextualSpacing/>
    </w:pPr>
    <w:rPr>
      <w:rFonts w:ascii="Verdana" w:hAnsi="Verdana"/>
    </w:rPr>
  </w:style>
  <w:style w:type="character" w:styleId="ab">
    <w:name w:val="Hyperlink"/>
    <w:uiPriority w:val="99"/>
    <w:unhideWhenUsed/>
    <w:rsid w:val="008E1E39"/>
    <w:rPr>
      <w:color w:val="0000FF"/>
      <w:u w:val="single"/>
    </w:rPr>
  </w:style>
  <w:style w:type="paragraph" w:styleId="ac">
    <w:name w:val="Balloon Text"/>
    <w:basedOn w:val="a"/>
    <w:link w:val="ad"/>
    <w:rsid w:val="003C334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C3343"/>
    <w:rPr>
      <w:rFonts w:ascii="Tahoma" w:hAnsi="Tahoma" w:cs="Tahoma"/>
      <w:sz w:val="16"/>
      <w:szCs w:val="16"/>
    </w:rPr>
  </w:style>
  <w:style w:type="character" w:customStyle="1" w:styleId="ae">
    <w:name w:val="Текст сноски Знак"/>
    <w:basedOn w:val="a0"/>
    <w:link w:val="af"/>
    <w:rsid w:val="00EB5413"/>
  </w:style>
  <w:style w:type="paragraph" w:styleId="af">
    <w:name w:val="footnote text"/>
    <w:basedOn w:val="a"/>
    <w:link w:val="ae"/>
    <w:unhideWhenUsed/>
    <w:rsid w:val="00EB5413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12">
    <w:name w:val="Текст сноски Знак1"/>
    <w:basedOn w:val="a0"/>
    <w:rsid w:val="00EB5413"/>
  </w:style>
  <w:style w:type="character" w:customStyle="1" w:styleId="20">
    <w:name w:val="Основной текст с отступом 2 Знак"/>
    <w:basedOn w:val="a0"/>
    <w:link w:val="21"/>
    <w:rsid w:val="00EB5413"/>
    <w:rPr>
      <w:rFonts w:ascii="Verdana" w:hAnsi="Verdana"/>
      <w:sz w:val="24"/>
      <w:szCs w:val="24"/>
    </w:rPr>
  </w:style>
  <w:style w:type="paragraph" w:styleId="21">
    <w:name w:val="Body Text Indent 2"/>
    <w:basedOn w:val="a"/>
    <w:link w:val="20"/>
    <w:unhideWhenUsed/>
    <w:rsid w:val="00EB5413"/>
    <w:pPr>
      <w:spacing w:after="120" w:line="480" w:lineRule="auto"/>
      <w:ind w:left="283"/>
    </w:pPr>
    <w:rPr>
      <w:rFonts w:ascii="Verdana" w:hAnsi="Verdana"/>
    </w:rPr>
  </w:style>
  <w:style w:type="character" w:customStyle="1" w:styleId="210">
    <w:name w:val="Основной текст с отступом 2 Знак1"/>
    <w:basedOn w:val="a0"/>
    <w:rsid w:val="00EB5413"/>
    <w:rPr>
      <w:sz w:val="24"/>
      <w:szCs w:val="24"/>
    </w:rPr>
  </w:style>
  <w:style w:type="character" w:customStyle="1" w:styleId="30">
    <w:name w:val="Основной текст с отступом 3 Знак"/>
    <w:basedOn w:val="a0"/>
    <w:link w:val="31"/>
    <w:rsid w:val="00EB5413"/>
    <w:rPr>
      <w:rFonts w:ascii="Verdana" w:hAnsi="Verdana"/>
      <w:sz w:val="16"/>
      <w:szCs w:val="16"/>
    </w:rPr>
  </w:style>
  <w:style w:type="paragraph" w:styleId="31">
    <w:name w:val="Body Text Indent 3"/>
    <w:basedOn w:val="a"/>
    <w:link w:val="30"/>
    <w:unhideWhenUsed/>
    <w:rsid w:val="00EB5413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310">
    <w:name w:val="Основной текст с отступом 3 Знак1"/>
    <w:basedOn w:val="a0"/>
    <w:rsid w:val="00EB5413"/>
    <w:rPr>
      <w:sz w:val="16"/>
      <w:szCs w:val="16"/>
    </w:rPr>
  </w:style>
  <w:style w:type="paragraph" w:styleId="af0">
    <w:name w:val="endnote text"/>
    <w:basedOn w:val="a"/>
    <w:link w:val="af1"/>
    <w:rsid w:val="00105160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105160"/>
  </w:style>
  <w:style w:type="character" w:styleId="af2">
    <w:name w:val="endnote reference"/>
    <w:basedOn w:val="a0"/>
    <w:rsid w:val="00105160"/>
    <w:rPr>
      <w:vertAlign w:val="superscript"/>
    </w:rPr>
  </w:style>
  <w:style w:type="character" w:styleId="af3">
    <w:name w:val="footnote reference"/>
    <w:basedOn w:val="a0"/>
    <w:rsid w:val="00105160"/>
    <w:rPr>
      <w:vertAlign w:val="superscript"/>
    </w:rPr>
  </w:style>
  <w:style w:type="character" w:styleId="af4">
    <w:name w:val="annotation reference"/>
    <w:basedOn w:val="a0"/>
    <w:uiPriority w:val="99"/>
    <w:rsid w:val="000F47CD"/>
    <w:rPr>
      <w:rFonts w:cs="Times New Roman"/>
      <w:sz w:val="16"/>
      <w:szCs w:val="16"/>
    </w:rPr>
  </w:style>
  <w:style w:type="paragraph" w:styleId="af5">
    <w:name w:val="annotation text"/>
    <w:basedOn w:val="a"/>
    <w:link w:val="af6"/>
    <w:uiPriority w:val="99"/>
    <w:rsid w:val="000F47CD"/>
    <w:rPr>
      <w:rFonts w:ascii="Verdana" w:hAnsi="Verdana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0F47CD"/>
    <w:rPr>
      <w:rFonts w:ascii="Verdana" w:hAnsi="Verdana"/>
    </w:rPr>
  </w:style>
  <w:style w:type="paragraph" w:styleId="af7">
    <w:name w:val="footer"/>
    <w:basedOn w:val="a"/>
    <w:link w:val="af8"/>
    <w:rsid w:val="004C6A0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4C6A0D"/>
    <w:rPr>
      <w:sz w:val="24"/>
      <w:szCs w:val="24"/>
    </w:rPr>
  </w:style>
  <w:style w:type="paragraph" w:styleId="af9">
    <w:name w:val="annotation subject"/>
    <w:basedOn w:val="af5"/>
    <w:next w:val="af5"/>
    <w:link w:val="afa"/>
    <w:rsid w:val="00D85207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6"/>
    <w:link w:val="af9"/>
    <w:rsid w:val="00D85207"/>
    <w:rPr>
      <w:rFonts w:ascii="Verdana" w:hAnsi="Verdana"/>
      <w:b/>
      <w:bCs/>
    </w:rPr>
  </w:style>
  <w:style w:type="paragraph" w:customStyle="1" w:styleId="s1">
    <w:name w:val="s1"/>
    <w:basedOn w:val="a"/>
    <w:rsid w:val="00D85207"/>
    <w:pPr>
      <w:jc w:val="both"/>
    </w:pPr>
    <w:rPr>
      <w:sz w:val="20"/>
      <w:szCs w:val="20"/>
      <w:lang w:eastAsia="en-US"/>
    </w:rPr>
  </w:style>
  <w:style w:type="paragraph" w:styleId="afb">
    <w:name w:val="Revision"/>
    <w:hidden/>
    <w:uiPriority w:val="99"/>
    <w:semiHidden/>
    <w:rsid w:val="00474C1B"/>
    <w:rPr>
      <w:sz w:val="24"/>
      <w:szCs w:val="24"/>
    </w:rPr>
  </w:style>
  <w:style w:type="character" w:customStyle="1" w:styleId="aa">
    <w:name w:val="Абзац списка Знак"/>
    <w:link w:val="a9"/>
    <w:uiPriority w:val="34"/>
    <w:locked/>
    <w:rsid w:val="00672368"/>
    <w:rPr>
      <w:rFonts w:ascii="Verdana" w:hAnsi="Verdana"/>
      <w:sz w:val="24"/>
      <w:szCs w:val="24"/>
    </w:rPr>
  </w:style>
  <w:style w:type="paragraph" w:customStyle="1" w:styleId="Normal12">
    <w:name w:val="Normal 12"/>
    <w:basedOn w:val="a"/>
    <w:uiPriority w:val="99"/>
    <w:rsid w:val="00DC6C56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7EE44-FD9E-4E4E-9A3B-32FE9331F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2042</Words>
  <Characters>11642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13657</CharactersWithSpaces>
  <SharedDoc>false</SharedDoc>
  <HLinks>
    <vt:vector size="6" baseType="variant">
      <vt:variant>
        <vt:i4>4653136</vt:i4>
      </vt:variant>
      <vt:variant>
        <vt:i4>0</vt:i4>
      </vt:variant>
      <vt:variant>
        <vt:i4>0</vt:i4>
      </vt:variant>
      <vt:variant>
        <vt:i4>5</vt:i4>
      </vt:variant>
      <vt:variant>
        <vt:lpwstr>http://www.atb.su/strachovanie/strachovanie.html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DGKomarov</dc:creator>
  <cp:lastModifiedBy>Гаврилов Дмитрий Александрович</cp:lastModifiedBy>
  <cp:revision>4</cp:revision>
  <cp:lastPrinted>2014-12-30T11:36:00Z</cp:lastPrinted>
  <dcterms:created xsi:type="dcterms:W3CDTF">2019-01-28T13:03:00Z</dcterms:created>
  <dcterms:modified xsi:type="dcterms:W3CDTF">2019-01-28T13:05:00Z</dcterms:modified>
</cp:coreProperties>
</file>